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BBE080" w14:textId="77777777" w:rsidR="00F15048" w:rsidRPr="0015039D" w:rsidRDefault="00F15048" w:rsidP="00F15048">
      <w:pPr>
        <w:pStyle w:val="Potsikko"/>
      </w:pPr>
      <w:r w:rsidRPr="0015039D">
        <w:t>EEG-TUTKIMUS, lapset</w:t>
      </w:r>
    </w:p>
    <w:p w14:paraId="32A058D4" w14:textId="77777777" w:rsidR="00F15048" w:rsidRPr="0015039D" w:rsidRDefault="00F15048" w:rsidP="00F15048">
      <w:pPr>
        <w:rPr>
          <w:b/>
        </w:rPr>
      </w:pPr>
    </w:p>
    <w:p w14:paraId="4C7C9E0C" w14:textId="77777777" w:rsidR="00F15048" w:rsidRPr="0015039D" w:rsidRDefault="00F15048" w:rsidP="00F15048">
      <w:pPr>
        <w:pStyle w:val="Leipteksti"/>
        <w:rPr>
          <w:rFonts w:ascii="Trebuchet MS" w:hAnsi="Trebuchet MS"/>
          <w:lang w:val="fi-FI"/>
        </w:rPr>
      </w:pPr>
      <w:r w:rsidRPr="00C60005">
        <w:rPr>
          <w:rFonts w:ascii="Trebuchet MS" w:hAnsi="Trebuchet MS"/>
          <w:sz w:val="22"/>
          <w:szCs w:val="22"/>
          <w:lang w:val="fi-FI"/>
        </w:rPr>
        <w:t xml:space="preserve">EEG (elektroenkefalografia) eli aivosähkökäyrä kuvaa aivokuoren sähköistä toimintaa, jota tutkitaan pintamittauksella pään iholta. Se kestää noin 1-1 ½ tuntia. </w:t>
      </w:r>
    </w:p>
    <w:p w14:paraId="63C814D0" w14:textId="77777777" w:rsidR="00F15048" w:rsidRPr="0015039D" w:rsidRDefault="00F15048" w:rsidP="00F15048">
      <w:pPr>
        <w:pStyle w:val="Otsikko1"/>
      </w:pPr>
      <w:r>
        <w:t>T</w:t>
      </w:r>
      <w:r w:rsidRPr="0015039D">
        <w:t>UTKIMUKSEEN VALMISTAUTUMINEN</w:t>
      </w:r>
    </w:p>
    <w:p w14:paraId="0DD36355" w14:textId="77777777" w:rsidR="00F15048" w:rsidRPr="00923BD2" w:rsidRDefault="00F15048" w:rsidP="00F15048">
      <w:pPr>
        <w:pStyle w:val="Leipteksti"/>
        <w:rPr>
          <w:rFonts w:ascii="Trebuchet MS" w:hAnsi="Trebuchet MS"/>
          <w:sz w:val="22"/>
          <w:szCs w:val="22"/>
          <w:u w:val="single"/>
          <w:lang w:val="fi-FI"/>
        </w:rPr>
      </w:pPr>
      <w:r w:rsidRPr="00C60005">
        <w:rPr>
          <w:rFonts w:ascii="Trebuchet MS" w:hAnsi="Trebuchet MS"/>
          <w:sz w:val="22"/>
          <w:szCs w:val="22"/>
          <w:lang w:val="fi-FI"/>
        </w:rPr>
        <w:t>Lapsilta rekisteröidään aivojen sähköistä toimintaa sekä valveen että unen aikana</w:t>
      </w:r>
      <w:r>
        <w:rPr>
          <w:rFonts w:ascii="Trebuchet MS" w:hAnsi="Trebuchet MS"/>
          <w:sz w:val="22"/>
          <w:szCs w:val="22"/>
          <w:lang w:val="fi-FI"/>
        </w:rPr>
        <w:t>.</w:t>
      </w:r>
      <w:r w:rsidRPr="00C60005">
        <w:rPr>
          <w:rFonts w:ascii="Trebuchet MS" w:hAnsi="Trebuchet MS"/>
          <w:sz w:val="22"/>
          <w:szCs w:val="22"/>
          <w:lang w:val="fi-FI"/>
        </w:rPr>
        <w:t xml:space="preserve"> </w:t>
      </w:r>
      <w:r w:rsidRPr="00901044">
        <w:rPr>
          <w:rFonts w:ascii="Trebuchet MS" w:hAnsi="Trebuchet MS"/>
          <w:sz w:val="22"/>
          <w:szCs w:val="22"/>
          <w:lang w:val="fi-FI"/>
        </w:rPr>
        <w:t xml:space="preserve">On tärkeää, että lapsen </w:t>
      </w:r>
      <w:r w:rsidRPr="00C60005">
        <w:rPr>
          <w:rFonts w:ascii="Trebuchet MS" w:hAnsi="Trebuchet MS"/>
          <w:b/>
          <w:sz w:val="22"/>
          <w:szCs w:val="22"/>
          <w:lang w:val="fi-FI"/>
        </w:rPr>
        <w:t>yöuni on selvästi normaalia lyhyempi</w:t>
      </w:r>
      <w:r>
        <w:rPr>
          <w:rFonts w:ascii="Trebuchet MS" w:hAnsi="Trebuchet MS"/>
          <w:b/>
          <w:sz w:val="22"/>
          <w:szCs w:val="22"/>
          <w:lang w:val="fi-FI"/>
        </w:rPr>
        <w:t xml:space="preserve"> ja </w:t>
      </w:r>
      <w:r w:rsidRPr="00C60005">
        <w:rPr>
          <w:rFonts w:ascii="Trebuchet MS" w:hAnsi="Trebuchet MS"/>
          <w:b/>
          <w:sz w:val="22"/>
          <w:szCs w:val="22"/>
          <w:lang w:val="fi-FI"/>
        </w:rPr>
        <w:t>lapsi on väsynyt</w:t>
      </w:r>
      <w:r w:rsidRPr="00C60005">
        <w:rPr>
          <w:rFonts w:ascii="Trebuchet MS" w:hAnsi="Trebuchet MS"/>
          <w:sz w:val="22"/>
          <w:szCs w:val="22"/>
          <w:lang w:val="fi-FI"/>
        </w:rPr>
        <w:t xml:space="preserve"> tutkimukseen tullessa</w:t>
      </w:r>
      <w:r>
        <w:rPr>
          <w:rFonts w:ascii="Trebuchet MS" w:hAnsi="Trebuchet MS"/>
          <w:sz w:val="22"/>
          <w:szCs w:val="22"/>
          <w:lang w:val="fi-FI"/>
        </w:rPr>
        <w:t>,</w:t>
      </w:r>
      <w:r>
        <w:rPr>
          <w:rFonts w:ascii="Trebuchet MS" w:hAnsi="Trebuchet MS"/>
          <w:b/>
          <w:sz w:val="22"/>
          <w:szCs w:val="22"/>
          <w:lang w:val="fi-FI"/>
        </w:rPr>
        <w:t xml:space="preserve"> jotta </w:t>
      </w:r>
      <w:r w:rsidRPr="00923BD2">
        <w:rPr>
          <w:rFonts w:ascii="Trebuchet MS" w:hAnsi="Trebuchet MS"/>
          <w:b/>
          <w:sz w:val="22"/>
          <w:szCs w:val="22"/>
          <w:u w:val="single"/>
          <w:lang w:val="fi-FI"/>
        </w:rPr>
        <w:t>lapsi nukahtaa tutkimuksen aikana.</w:t>
      </w:r>
      <w:r w:rsidRPr="00923BD2">
        <w:rPr>
          <w:rFonts w:ascii="Trebuchet MS" w:hAnsi="Trebuchet MS"/>
          <w:sz w:val="22"/>
          <w:szCs w:val="22"/>
          <w:u w:val="single"/>
          <w:lang w:val="fi-FI"/>
        </w:rPr>
        <w:t xml:space="preserve"> </w:t>
      </w:r>
    </w:p>
    <w:p w14:paraId="01965959" w14:textId="77777777" w:rsidR="00F15048" w:rsidRDefault="00F15048" w:rsidP="00F15048">
      <w:pPr>
        <w:pStyle w:val="Leipteksti"/>
        <w:rPr>
          <w:rFonts w:ascii="Trebuchet MS" w:hAnsi="Trebuchet MS"/>
          <w:sz w:val="22"/>
          <w:szCs w:val="22"/>
          <w:lang w:val="fi-FI"/>
        </w:rPr>
      </w:pPr>
    </w:p>
    <w:p w14:paraId="7FEE57E9" w14:textId="77777777" w:rsidR="00F15048" w:rsidRDefault="00F15048" w:rsidP="00F15048">
      <w:pPr>
        <w:pStyle w:val="Leipteksti"/>
        <w:rPr>
          <w:rFonts w:ascii="Trebuchet MS" w:hAnsi="Trebuchet MS"/>
          <w:sz w:val="22"/>
          <w:szCs w:val="22"/>
          <w:lang w:val="fi-FI"/>
        </w:rPr>
      </w:pPr>
      <w:r>
        <w:rPr>
          <w:rFonts w:ascii="Trebuchet MS" w:hAnsi="Trebuchet MS"/>
          <w:sz w:val="22"/>
          <w:szCs w:val="22"/>
          <w:lang w:val="fi-FI"/>
        </w:rPr>
        <w:t xml:space="preserve">Valvotusajat 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3354"/>
        <w:gridCol w:w="3354"/>
        <w:gridCol w:w="3354"/>
      </w:tblGrid>
      <w:tr w:rsidR="00F15048" w14:paraId="18062BC8" w14:textId="77777777" w:rsidTr="00185679">
        <w:tc>
          <w:tcPr>
            <w:tcW w:w="3354" w:type="dxa"/>
          </w:tcPr>
          <w:p w14:paraId="75AF88C4" w14:textId="77777777" w:rsidR="00F15048" w:rsidRDefault="00F15048" w:rsidP="00185679">
            <w:pPr>
              <w:pStyle w:val="Leipteksti"/>
              <w:rPr>
                <w:rFonts w:ascii="Trebuchet MS" w:hAnsi="Trebuchet MS"/>
                <w:sz w:val="22"/>
                <w:szCs w:val="22"/>
                <w:lang w:val="fi-FI"/>
              </w:rPr>
            </w:pPr>
            <w:r>
              <w:rPr>
                <w:rFonts w:ascii="Trebuchet MS" w:hAnsi="Trebuchet MS"/>
                <w:sz w:val="22"/>
                <w:szCs w:val="22"/>
                <w:lang w:val="fi-FI"/>
              </w:rPr>
              <w:t>lapsen ikä</w:t>
            </w:r>
          </w:p>
        </w:tc>
        <w:tc>
          <w:tcPr>
            <w:tcW w:w="3354" w:type="dxa"/>
          </w:tcPr>
          <w:p w14:paraId="6A1ECDFF" w14:textId="77777777" w:rsidR="00F15048" w:rsidRDefault="00F15048" w:rsidP="00185679">
            <w:pPr>
              <w:pStyle w:val="Leipteksti"/>
              <w:rPr>
                <w:rFonts w:ascii="Trebuchet MS" w:hAnsi="Trebuchet MS"/>
                <w:sz w:val="22"/>
                <w:szCs w:val="22"/>
                <w:lang w:val="fi-FI"/>
              </w:rPr>
            </w:pPr>
            <w:r>
              <w:rPr>
                <w:rFonts w:ascii="Trebuchet MS" w:hAnsi="Trebuchet MS"/>
                <w:sz w:val="22"/>
                <w:szCs w:val="22"/>
                <w:lang w:val="fi-FI"/>
              </w:rPr>
              <w:t>0-2 vuotiaat</w:t>
            </w:r>
          </w:p>
        </w:tc>
        <w:tc>
          <w:tcPr>
            <w:tcW w:w="3354" w:type="dxa"/>
          </w:tcPr>
          <w:p w14:paraId="3AD1A726" w14:textId="77777777" w:rsidR="00F15048" w:rsidRDefault="00F15048" w:rsidP="00185679">
            <w:pPr>
              <w:pStyle w:val="Leipteksti"/>
              <w:rPr>
                <w:rFonts w:ascii="Trebuchet MS" w:hAnsi="Trebuchet MS"/>
                <w:sz w:val="22"/>
                <w:szCs w:val="22"/>
                <w:lang w:val="fi-FI"/>
              </w:rPr>
            </w:pPr>
            <w:r>
              <w:rPr>
                <w:rFonts w:ascii="Trebuchet MS" w:hAnsi="Trebuchet MS"/>
                <w:sz w:val="22"/>
                <w:szCs w:val="22"/>
                <w:lang w:val="fi-FI"/>
              </w:rPr>
              <w:t>3-17 vuotiaat</w:t>
            </w:r>
          </w:p>
        </w:tc>
      </w:tr>
      <w:tr w:rsidR="00F15048" w14:paraId="3277D253" w14:textId="77777777" w:rsidTr="00185679">
        <w:tc>
          <w:tcPr>
            <w:tcW w:w="3354" w:type="dxa"/>
          </w:tcPr>
          <w:p w14:paraId="3FCA5C5E" w14:textId="77777777" w:rsidR="00F15048" w:rsidRDefault="00F15048" w:rsidP="00185679">
            <w:pPr>
              <w:pStyle w:val="Leipteksti"/>
              <w:rPr>
                <w:rFonts w:ascii="Trebuchet MS" w:hAnsi="Trebuchet MS"/>
                <w:sz w:val="22"/>
                <w:szCs w:val="22"/>
                <w:lang w:val="fi-FI"/>
              </w:rPr>
            </w:pPr>
            <w:r>
              <w:rPr>
                <w:rFonts w:ascii="Trebuchet MS" w:hAnsi="Trebuchet MS"/>
                <w:sz w:val="22"/>
                <w:szCs w:val="22"/>
                <w:lang w:val="fi-FI"/>
              </w:rPr>
              <w:t>valvotusohje</w:t>
            </w:r>
          </w:p>
        </w:tc>
        <w:tc>
          <w:tcPr>
            <w:tcW w:w="3354" w:type="dxa"/>
          </w:tcPr>
          <w:p w14:paraId="51464B47" w14:textId="77777777" w:rsidR="00F15048" w:rsidRDefault="00F15048" w:rsidP="00185679">
            <w:pPr>
              <w:pStyle w:val="Leipteksti"/>
              <w:rPr>
                <w:rFonts w:ascii="Trebuchet MS" w:hAnsi="Trebuchet MS"/>
                <w:sz w:val="22"/>
                <w:szCs w:val="22"/>
                <w:lang w:val="fi-FI"/>
              </w:rPr>
            </w:pPr>
            <w:r>
              <w:rPr>
                <w:rFonts w:ascii="Trebuchet MS" w:hAnsi="Trebuchet MS"/>
                <w:sz w:val="22"/>
                <w:szCs w:val="22"/>
                <w:lang w:val="fi-FI"/>
              </w:rPr>
              <w:t>hereillä 3 tuntia ennen tutkimusta</w:t>
            </w:r>
          </w:p>
        </w:tc>
        <w:tc>
          <w:tcPr>
            <w:tcW w:w="3354" w:type="dxa"/>
          </w:tcPr>
          <w:p w14:paraId="10C2C76D" w14:textId="77777777" w:rsidR="00F15048" w:rsidRDefault="00F15048" w:rsidP="00185679">
            <w:pPr>
              <w:pStyle w:val="Leipteksti"/>
              <w:rPr>
                <w:rFonts w:ascii="Trebuchet MS" w:hAnsi="Trebuchet MS"/>
                <w:sz w:val="22"/>
                <w:szCs w:val="22"/>
                <w:lang w:val="fi-FI"/>
              </w:rPr>
            </w:pPr>
            <w:r>
              <w:rPr>
                <w:rFonts w:ascii="Trebuchet MS" w:hAnsi="Trebuchet MS"/>
                <w:sz w:val="22"/>
                <w:szCs w:val="22"/>
                <w:lang w:val="fi-FI"/>
              </w:rPr>
              <w:t xml:space="preserve">tutkimusta edeltävänä iltana nukkumaan </w:t>
            </w:r>
            <w:r w:rsidRPr="008D394D">
              <w:rPr>
                <w:rFonts w:ascii="Trebuchet MS" w:hAnsi="Trebuchet MS"/>
                <w:b/>
                <w:sz w:val="22"/>
                <w:szCs w:val="22"/>
                <w:lang w:val="fi-FI"/>
              </w:rPr>
              <w:t>klo 22-01</w:t>
            </w:r>
            <w:r>
              <w:rPr>
                <w:rFonts w:ascii="Trebuchet MS" w:hAnsi="Trebuchet MS"/>
                <w:sz w:val="22"/>
                <w:szCs w:val="22"/>
                <w:lang w:val="fi-FI"/>
              </w:rPr>
              <w:t xml:space="preserve"> (ikä huomioiden)</w:t>
            </w:r>
          </w:p>
          <w:p w14:paraId="1B6951E7" w14:textId="77777777" w:rsidR="00F15048" w:rsidRDefault="00F15048" w:rsidP="00185679">
            <w:pPr>
              <w:pStyle w:val="Leipteksti"/>
              <w:rPr>
                <w:rFonts w:ascii="Trebuchet MS" w:hAnsi="Trebuchet MS"/>
                <w:sz w:val="22"/>
                <w:szCs w:val="22"/>
                <w:lang w:val="fi-FI"/>
              </w:rPr>
            </w:pPr>
            <w:r>
              <w:rPr>
                <w:rFonts w:ascii="Trebuchet MS" w:hAnsi="Trebuchet MS"/>
                <w:sz w:val="22"/>
                <w:szCs w:val="22"/>
                <w:lang w:val="fi-FI"/>
              </w:rPr>
              <w:t xml:space="preserve">Herätys </w:t>
            </w:r>
            <w:r w:rsidRPr="008D394D">
              <w:rPr>
                <w:rFonts w:ascii="Trebuchet MS" w:hAnsi="Trebuchet MS"/>
                <w:b/>
                <w:sz w:val="22"/>
                <w:szCs w:val="22"/>
                <w:lang w:val="fi-FI"/>
              </w:rPr>
              <w:t>klo 05</w:t>
            </w:r>
          </w:p>
        </w:tc>
      </w:tr>
    </w:tbl>
    <w:p w14:paraId="39CC97F7" w14:textId="77777777" w:rsidR="00F15048" w:rsidRDefault="00F15048" w:rsidP="00F15048">
      <w:pPr>
        <w:pStyle w:val="Leipteksti"/>
        <w:rPr>
          <w:rFonts w:ascii="Trebuchet MS" w:hAnsi="Trebuchet MS"/>
          <w:sz w:val="22"/>
          <w:szCs w:val="22"/>
          <w:lang w:val="fi-FI"/>
        </w:rPr>
      </w:pPr>
      <w:r>
        <w:rPr>
          <w:rFonts w:ascii="Trebuchet MS" w:hAnsi="Trebuchet MS"/>
          <w:sz w:val="22"/>
          <w:szCs w:val="22"/>
          <w:lang w:val="fi-FI"/>
        </w:rPr>
        <w:t xml:space="preserve"> </w:t>
      </w:r>
    </w:p>
    <w:p w14:paraId="78EEA216" w14:textId="77777777" w:rsidR="00F15048" w:rsidRDefault="00F15048" w:rsidP="00F15048">
      <w:pPr>
        <w:pStyle w:val="Leipteksti"/>
        <w:rPr>
          <w:rFonts w:ascii="Trebuchet MS" w:hAnsi="Trebuchet MS"/>
          <w:sz w:val="22"/>
          <w:szCs w:val="22"/>
          <w:lang w:val="fi-FI"/>
        </w:rPr>
      </w:pPr>
    </w:p>
    <w:p w14:paraId="75CD3181" w14:textId="77777777" w:rsidR="00F15048" w:rsidRDefault="00F15048" w:rsidP="00F15048">
      <w:pPr>
        <w:pStyle w:val="Leipteksti"/>
        <w:rPr>
          <w:rFonts w:ascii="Trebuchet MS" w:hAnsi="Trebuchet MS"/>
          <w:sz w:val="22"/>
          <w:szCs w:val="22"/>
          <w:lang w:val="fi-FI"/>
        </w:rPr>
      </w:pPr>
      <w:r w:rsidRPr="00901044">
        <w:rPr>
          <w:rFonts w:ascii="Trebuchet MS" w:hAnsi="Trebuchet MS"/>
          <w:b/>
          <w:sz w:val="22"/>
          <w:szCs w:val="22"/>
          <w:u w:val="single"/>
          <w:lang w:val="fi-FI"/>
        </w:rPr>
        <w:t>On erittäin tärkeää, että lapsi ei nukahda matkalla tutkimukseen</w:t>
      </w:r>
      <w:r>
        <w:rPr>
          <w:rFonts w:ascii="Trebuchet MS" w:hAnsi="Trebuchet MS"/>
          <w:sz w:val="22"/>
          <w:szCs w:val="22"/>
          <w:lang w:val="fi-FI"/>
        </w:rPr>
        <w:t xml:space="preserve">. </w:t>
      </w:r>
    </w:p>
    <w:p w14:paraId="5BF12A75" w14:textId="77777777" w:rsidR="00F15048" w:rsidRDefault="00F15048" w:rsidP="00F15048">
      <w:pPr>
        <w:pStyle w:val="Leipteksti"/>
        <w:rPr>
          <w:rFonts w:ascii="Trebuchet MS" w:hAnsi="Trebuchet MS"/>
          <w:sz w:val="22"/>
          <w:szCs w:val="22"/>
          <w:lang w:val="fi-FI"/>
        </w:rPr>
      </w:pPr>
    </w:p>
    <w:p w14:paraId="4DF6A970" w14:textId="77777777" w:rsidR="00F15048" w:rsidRDefault="00F15048" w:rsidP="00F15048">
      <w:pPr>
        <w:pStyle w:val="Leipteksti"/>
        <w:rPr>
          <w:rFonts w:ascii="Trebuchet MS" w:hAnsi="Trebuchet MS"/>
          <w:sz w:val="22"/>
          <w:szCs w:val="22"/>
          <w:lang w:val="fi-FI"/>
        </w:rPr>
      </w:pPr>
    </w:p>
    <w:p w14:paraId="0ACF0CDA" w14:textId="77777777" w:rsidR="00F15048" w:rsidRPr="00C60005" w:rsidRDefault="00F15048" w:rsidP="00F15048">
      <w:pPr>
        <w:pStyle w:val="Leipteksti"/>
        <w:rPr>
          <w:rFonts w:ascii="Trebuchet MS" w:hAnsi="Trebuchet MS"/>
          <w:sz w:val="22"/>
          <w:szCs w:val="22"/>
          <w:lang w:val="fi-FI"/>
        </w:rPr>
      </w:pPr>
      <w:r>
        <w:rPr>
          <w:rFonts w:ascii="Trebuchet MS" w:hAnsi="Trebuchet MS"/>
          <w:sz w:val="22"/>
          <w:szCs w:val="22"/>
          <w:lang w:val="fi-FI"/>
        </w:rPr>
        <w:t>Tutkimus onnistuu parhaiten, kun lapsi on rauhallinen ja rentoutunut. Lapsi ei saa olla nälkäinen. K</w:t>
      </w:r>
      <w:r w:rsidRPr="00C60005">
        <w:rPr>
          <w:rFonts w:ascii="Trebuchet MS" w:hAnsi="Trebuchet MS"/>
          <w:sz w:val="22"/>
          <w:szCs w:val="22"/>
          <w:lang w:val="fi-FI"/>
        </w:rPr>
        <w:t xml:space="preserve">olajuomien, kahvin ja teen juontia </w:t>
      </w:r>
      <w:r>
        <w:rPr>
          <w:rFonts w:ascii="Trebuchet MS" w:hAnsi="Trebuchet MS"/>
          <w:sz w:val="22"/>
          <w:szCs w:val="22"/>
          <w:lang w:val="fi-FI"/>
        </w:rPr>
        <w:t>tulee</w:t>
      </w:r>
      <w:r w:rsidRPr="00C60005">
        <w:rPr>
          <w:rFonts w:ascii="Trebuchet MS" w:hAnsi="Trebuchet MS"/>
          <w:sz w:val="22"/>
          <w:szCs w:val="22"/>
          <w:lang w:val="fi-FI"/>
        </w:rPr>
        <w:t xml:space="preserve"> välttää ennen tutkimukseen tuloa. Lääkärin määräämät lääkkeet voi ottaa normaalisti. Lapsen hiuks</w:t>
      </w:r>
      <w:r>
        <w:rPr>
          <w:rFonts w:ascii="Trebuchet MS" w:hAnsi="Trebuchet MS"/>
          <w:sz w:val="22"/>
          <w:szCs w:val="22"/>
          <w:lang w:val="fi-FI"/>
        </w:rPr>
        <w:t xml:space="preserve">et tulee olla puhtaat ja kuivat (ei hiusgeeliä, -lakkaa tai -öljyä). Kasvojen iholla ei saa olla meikkivoidetta eikä puuteria. Kaikilla lapsilla tulee olla </w:t>
      </w:r>
      <w:r w:rsidRPr="00C60005">
        <w:rPr>
          <w:rFonts w:ascii="Trebuchet MS" w:hAnsi="Trebuchet MS"/>
          <w:sz w:val="22"/>
          <w:szCs w:val="22"/>
          <w:lang w:val="fi-FI"/>
        </w:rPr>
        <w:t>saatt</w:t>
      </w:r>
      <w:r>
        <w:rPr>
          <w:rFonts w:ascii="Trebuchet MS" w:hAnsi="Trebuchet MS"/>
          <w:sz w:val="22"/>
          <w:szCs w:val="22"/>
          <w:lang w:val="fi-FI"/>
        </w:rPr>
        <w:t>aja mukana (äiti, isä tai muu tuttu aikuinen)</w:t>
      </w:r>
      <w:r w:rsidRPr="00C60005">
        <w:rPr>
          <w:rFonts w:ascii="Trebuchet MS" w:hAnsi="Trebuchet MS"/>
          <w:sz w:val="22"/>
          <w:szCs w:val="22"/>
          <w:lang w:val="fi-FI"/>
        </w:rPr>
        <w:t xml:space="preserve">. </w:t>
      </w:r>
      <w:r>
        <w:rPr>
          <w:rFonts w:ascii="Trebuchet MS" w:hAnsi="Trebuchet MS"/>
          <w:sz w:val="22"/>
          <w:szCs w:val="22"/>
          <w:lang w:val="fi-FI"/>
        </w:rPr>
        <w:t xml:space="preserve">Sisaruksille tulee järjestää hoitopaikka tutkimuksen ajaksi. </w:t>
      </w:r>
      <w:r w:rsidRPr="00C60005">
        <w:rPr>
          <w:rFonts w:ascii="Trebuchet MS" w:hAnsi="Trebuchet MS"/>
          <w:sz w:val="22"/>
          <w:szCs w:val="22"/>
          <w:lang w:val="fi-FI"/>
        </w:rPr>
        <w:t>Imeväisikäiselle ja leikki-ikäiselle on hyvä varata mukaan maito- tai mehupullo, tutti, lempilelu tai uniriepu, mikäli hän on näihin tottunut.</w:t>
      </w:r>
      <w:r>
        <w:rPr>
          <w:rFonts w:ascii="Trebuchet MS" w:hAnsi="Trebuchet MS"/>
          <w:sz w:val="22"/>
          <w:szCs w:val="22"/>
          <w:lang w:val="fi-FI"/>
        </w:rPr>
        <w:t xml:space="preserve"> </w:t>
      </w:r>
    </w:p>
    <w:p w14:paraId="442CAE88" w14:textId="77777777" w:rsidR="00F15048" w:rsidRPr="0015039D" w:rsidRDefault="00F15048" w:rsidP="00F15048"/>
    <w:p w14:paraId="01307F1C" w14:textId="77777777" w:rsidR="00F15048" w:rsidRPr="0015039D" w:rsidRDefault="00F15048" w:rsidP="00F15048">
      <w:pPr>
        <w:pStyle w:val="Otsikko1"/>
      </w:pPr>
      <w:r w:rsidRPr="0015039D">
        <w:t>TUTKIMUKSEN KULKU</w:t>
      </w:r>
    </w:p>
    <w:p w14:paraId="3C8917A2" w14:textId="77777777" w:rsidR="00F15048" w:rsidRPr="00C60005" w:rsidRDefault="00F15048" w:rsidP="00F15048">
      <w:pPr>
        <w:rPr>
          <w:b/>
        </w:rPr>
      </w:pPr>
    </w:p>
    <w:p w14:paraId="725C801C" w14:textId="77777777" w:rsidR="00F15048" w:rsidRPr="00C60005" w:rsidRDefault="00F15048" w:rsidP="00F15048">
      <w:pPr>
        <w:pStyle w:val="Leipteksti"/>
        <w:rPr>
          <w:rFonts w:ascii="Trebuchet MS" w:hAnsi="Trebuchet MS"/>
          <w:sz w:val="22"/>
          <w:szCs w:val="22"/>
          <w:lang w:val="fi-FI"/>
        </w:rPr>
      </w:pPr>
      <w:r w:rsidRPr="00C60005">
        <w:rPr>
          <w:rFonts w:ascii="Trebuchet MS" w:hAnsi="Trebuchet MS"/>
          <w:sz w:val="22"/>
          <w:szCs w:val="22"/>
          <w:lang w:val="fi-FI"/>
        </w:rPr>
        <w:t xml:space="preserve">EEG-tutkimuksessa lapsen päähän asetetaan </w:t>
      </w:r>
      <w:r>
        <w:rPr>
          <w:rFonts w:ascii="Trebuchet MS" w:hAnsi="Trebuchet MS"/>
          <w:sz w:val="22"/>
          <w:szCs w:val="22"/>
          <w:lang w:val="fi-FI"/>
        </w:rPr>
        <w:t>Elektrodi</w:t>
      </w:r>
      <w:r w:rsidRPr="00C60005">
        <w:rPr>
          <w:rFonts w:ascii="Trebuchet MS" w:hAnsi="Trebuchet MS"/>
          <w:sz w:val="22"/>
          <w:szCs w:val="22"/>
          <w:lang w:val="fi-FI"/>
        </w:rPr>
        <w:t xml:space="preserve">myssy, jossa </w:t>
      </w:r>
      <w:r>
        <w:rPr>
          <w:rFonts w:ascii="Trebuchet MS" w:hAnsi="Trebuchet MS"/>
          <w:sz w:val="22"/>
          <w:szCs w:val="22"/>
          <w:lang w:val="fi-FI"/>
        </w:rPr>
        <w:t>mittauselektrodit</w:t>
      </w:r>
      <w:r w:rsidRPr="00C60005">
        <w:rPr>
          <w:rFonts w:ascii="Trebuchet MS" w:hAnsi="Trebuchet MS"/>
          <w:sz w:val="22"/>
          <w:szCs w:val="22"/>
          <w:lang w:val="fi-FI"/>
        </w:rPr>
        <w:t xml:space="preserve"> ja kontaktiaine ovat valmiina. Päätä rapsutetaan </w:t>
      </w:r>
      <w:r>
        <w:rPr>
          <w:rFonts w:ascii="Trebuchet MS" w:hAnsi="Trebuchet MS"/>
          <w:sz w:val="22"/>
          <w:szCs w:val="22"/>
          <w:lang w:val="fi-FI"/>
        </w:rPr>
        <w:t xml:space="preserve">kevyesti </w:t>
      </w:r>
      <w:r w:rsidRPr="00C60005">
        <w:rPr>
          <w:rFonts w:ascii="Trebuchet MS" w:hAnsi="Trebuchet MS"/>
          <w:sz w:val="22"/>
          <w:szCs w:val="22"/>
          <w:lang w:val="fi-FI"/>
        </w:rPr>
        <w:t xml:space="preserve">tikulla, jotta saadaan hyvä kontakti päänahan ja </w:t>
      </w:r>
      <w:r>
        <w:rPr>
          <w:rFonts w:ascii="Trebuchet MS" w:hAnsi="Trebuchet MS"/>
          <w:sz w:val="22"/>
          <w:szCs w:val="22"/>
          <w:lang w:val="fi-FI"/>
        </w:rPr>
        <w:t>mittauselektrodien</w:t>
      </w:r>
      <w:r w:rsidRPr="00C60005">
        <w:rPr>
          <w:rFonts w:ascii="Trebuchet MS" w:hAnsi="Trebuchet MS"/>
          <w:sz w:val="22"/>
          <w:szCs w:val="22"/>
          <w:lang w:val="fi-FI"/>
        </w:rPr>
        <w:t xml:space="preserve"> välille. Lisäksi kasvojen alueelle kiinnitetään </w:t>
      </w:r>
      <w:r>
        <w:rPr>
          <w:rFonts w:ascii="Trebuchet MS" w:hAnsi="Trebuchet MS"/>
          <w:sz w:val="22"/>
          <w:szCs w:val="22"/>
          <w:lang w:val="fi-FI"/>
        </w:rPr>
        <w:t xml:space="preserve">teipillä </w:t>
      </w:r>
      <w:r w:rsidRPr="00C60005">
        <w:rPr>
          <w:rFonts w:ascii="Trebuchet MS" w:hAnsi="Trebuchet MS"/>
          <w:sz w:val="22"/>
          <w:szCs w:val="22"/>
          <w:lang w:val="fi-FI"/>
        </w:rPr>
        <w:t xml:space="preserve">muutamia </w:t>
      </w:r>
      <w:r>
        <w:rPr>
          <w:rFonts w:ascii="Trebuchet MS" w:hAnsi="Trebuchet MS"/>
          <w:sz w:val="22"/>
          <w:szCs w:val="22"/>
          <w:lang w:val="fi-FI"/>
        </w:rPr>
        <w:t>lisäelektrodeja</w:t>
      </w:r>
      <w:r w:rsidRPr="00C60005">
        <w:rPr>
          <w:rFonts w:ascii="Trebuchet MS" w:hAnsi="Trebuchet MS"/>
          <w:sz w:val="22"/>
          <w:szCs w:val="22"/>
          <w:lang w:val="fi-FI"/>
        </w:rPr>
        <w:t>.</w:t>
      </w:r>
    </w:p>
    <w:p w14:paraId="61ABAACE" w14:textId="77777777" w:rsidR="00F15048" w:rsidRPr="00C60005" w:rsidRDefault="00F15048" w:rsidP="00F15048">
      <w:pPr>
        <w:pStyle w:val="Leipteksti"/>
        <w:rPr>
          <w:rFonts w:ascii="Trebuchet MS" w:hAnsi="Trebuchet MS"/>
          <w:sz w:val="22"/>
          <w:szCs w:val="22"/>
          <w:lang w:val="fi-FI"/>
        </w:rPr>
      </w:pPr>
    </w:p>
    <w:p w14:paraId="11C48BC3" w14:textId="77777777" w:rsidR="00F15048" w:rsidRPr="00C60005" w:rsidRDefault="00F15048" w:rsidP="00F15048">
      <w:pPr>
        <w:pStyle w:val="Leipteksti"/>
        <w:rPr>
          <w:rFonts w:ascii="Trebuchet MS" w:hAnsi="Trebuchet MS"/>
          <w:sz w:val="22"/>
          <w:szCs w:val="22"/>
          <w:lang w:val="fi-FI"/>
        </w:rPr>
      </w:pPr>
      <w:r>
        <w:rPr>
          <w:rFonts w:ascii="Trebuchet MS" w:hAnsi="Trebuchet MS"/>
          <w:sz w:val="22"/>
          <w:szCs w:val="22"/>
          <w:lang w:val="fi-FI"/>
        </w:rPr>
        <w:t>R</w:t>
      </w:r>
      <w:r w:rsidRPr="00C60005">
        <w:rPr>
          <w:rFonts w:ascii="Trebuchet MS" w:hAnsi="Trebuchet MS"/>
          <w:sz w:val="22"/>
          <w:szCs w:val="22"/>
          <w:lang w:val="fi-FI"/>
        </w:rPr>
        <w:t>ekisteröinti tapahtuu makuuasennossa</w:t>
      </w:r>
      <w:r>
        <w:rPr>
          <w:rFonts w:ascii="Trebuchet MS" w:hAnsi="Trebuchet MS"/>
          <w:sz w:val="22"/>
          <w:szCs w:val="22"/>
          <w:lang w:val="fi-FI"/>
        </w:rPr>
        <w:t xml:space="preserve">. Unen lisäksi </w:t>
      </w:r>
      <w:r w:rsidRPr="00C60005">
        <w:rPr>
          <w:rFonts w:ascii="Trebuchet MS" w:hAnsi="Trebuchet MS"/>
          <w:sz w:val="22"/>
          <w:szCs w:val="22"/>
          <w:lang w:val="fi-FI"/>
        </w:rPr>
        <w:t>rekisteröi</w:t>
      </w:r>
      <w:r>
        <w:rPr>
          <w:rFonts w:ascii="Trebuchet MS" w:hAnsi="Trebuchet MS"/>
          <w:sz w:val="22"/>
          <w:szCs w:val="22"/>
          <w:lang w:val="fi-FI"/>
        </w:rPr>
        <w:t>dään valvetta silmät auki ja suljettuna</w:t>
      </w:r>
      <w:r w:rsidRPr="00C60005">
        <w:rPr>
          <w:rFonts w:ascii="Trebuchet MS" w:hAnsi="Trebuchet MS"/>
          <w:sz w:val="22"/>
          <w:szCs w:val="22"/>
          <w:lang w:val="fi-FI"/>
        </w:rPr>
        <w:t>.</w:t>
      </w:r>
    </w:p>
    <w:p w14:paraId="3C327309" w14:textId="77777777" w:rsidR="00F15048" w:rsidRPr="00C60005" w:rsidRDefault="00F15048" w:rsidP="00F15048"/>
    <w:p w14:paraId="7673E6C6" w14:textId="77777777" w:rsidR="00F15048" w:rsidRPr="00C60005" w:rsidRDefault="00F15048" w:rsidP="00F15048">
      <w:r w:rsidRPr="00C60005">
        <w:t xml:space="preserve">Tarvittaessa lapselle annetaan melatoniinia helpottamaan </w:t>
      </w:r>
      <w:r>
        <w:t>nukahtamista</w:t>
      </w:r>
      <w:r w:rsidRPr="00C60005">
        <w:t xml:space="preserve">. </w:t>
      </w:r>
      <w:r>
        <w:t>Lapsen iän mukaan rekisteröinnin aikana voidaan näyttää vilkkuvaa valoa ja pyytää lasta hengittämään voimakkaasti muutaman minuutin ajan.</w:t>
      </w:r>
      <w:r w:rsidRPr="00C60005">
        <w:t xml:space="preserve"> </w:t>
      </w:r>
    </w:p>
    <w:p w14:paraId="57693735" w14:textId="77777777" w:rsidR="00F15048" w:rsidRPr="00C60005" w:rsidRDefault="00F15048" w:rsidP="00F15048"/>
    <w:p w14:paraId="7A77E110" w14:textId="77777777" w:rsidR="00F15048" w:rsidRDefault="00F15048" w:rsidP="00F15048">
      <w:r w:rsidRPr="00C60005">
        <w:t xml:space="preserve">Lopuksi </w:t>
      </w:r>
      <w:r>
        <w:t xml:space="preserve">päänahka ja </w:t>
      </w:r>
      <w:r w:rsidRPr="00C60005">
        <w:t>hiukset puhdistetaan ja tarvittaessa pestään. Tutkimuksella ei ol</w:t>
      </w:r>
      <w:r>
        <w:t>e jälkivaikutuksia. Tikulla rapsuttelusta voi jäädä ihoon jälkiä, jotka paranevat itsestään.</w:t>
      </w:r>
    </w:p>
    <w:p w14:paraId="640229D5" w14:textId="77777777" w:rsidR="00F15048" w:rsidRDefault="00F15048" w:rsidP="00F15048"/>
    <w:p w14:paraId="420BB682" w14:textId="05E27CEB" w:rsidR="00F15048" w:rsidRDefault="00F15048" w:rsidP="00F15048">
      <w:pPr>
        <w:rPr>
          <w:b/>
        </w:rPr>
      </w:pPr>
      <w:r w:rsidRPr="00454F26">
        <w:rPr>
          <w:b/>
        </w:rPr>
        <w:t>Halutessasi lisätietoja tutkimuksesta, voit soittaa puhelin 040 1329746/ Apulaisosastonhoitaja tai Osastonhoitaja 040 1328600</w:t>
      </w:r>
      <w:bookmarkStart w:id="0" w:name="_GoBack"/>
      <w:bookmarkEnd w:id="0"/>
    </w:p>
    <w:sectPr w:rsidR="00F15048" w:rsidSect="00914DD8">
      <w:headerReference w:type="default" r:id="rId13"/>
      <w:pgSz w:w="11907" w:h="16840" w:code="9"/>
      <w:pgMar w:top="2211" w:right="567" w:bottom="567" w:left="1418" w:header="1021" w:footer="516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F90CED" w14:textId="77777777" w:rsidR="006A303F" w:rsidRDefault="006A303F">
      <w:r>
        <w:separator/>
      </w:r>
    </w:p>
  </w:endnote>
  <w:endnote w:type="continuationSeparator" w:id="0">
    <w:p w14:paraId="3DF90CEE" w14:textId="77777777" w:rsidR="006A303F" w:rsidRDefault="006A30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F90CEB" w14:textId="77777777" w:rsidR="006A303F" w:rsidRDefault="006A303F">
      <w:r>
        <w:separator/>
      </w:r>
    </w:p>
  </w:footnote>
  <w:footnote w:type="continuationSeparator" w:id="0">
    <w:p w14:paraId="3DF90CEC" w14:textId="77777777" w:rsidR="006A303F" w:rsidRDefault="006A30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F90CEF" w14:textId="60E1EE53" w:rsidR="00C7218A" w:rsidRPr="005F7243" w:rsidRDefault="00C7218A" w:rsidP="000A56E5">
    <w:pPr>
      <w:tabs>
        <w:tab w:val="left" w:pos="5670"/>
        <w:tab w:val="left" w:pos="8222"/>
        <w:tab w:val="left" w:pos="9639"/>
      </w:tabs>
      <w:spacing w:before="80" w:line="240" w:lineRule="exact"/>
      <w:ind w:right="-284"/>
      <w:rPr>
        <w:sz w:val="18"/>
        <w:szCs w:val="18"/>
      </w:rPr>
    </w:pPr>
    <w:r w:rsidRPr="00446E35"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DF90CF5" wp14:editId="3DF90CF6">
              <wp:simplePos x="0" y="0"/>
              <wp:positionH relativeFrom="column">
                <wp:posOffset>-129540</wp:posOffset>
              </wp:positionH>
              <wp:positionV relativeFrom="paragraph">
                <wp:posOffset>-31750</wp:posOffset>
              </wp:positionV>
              <wp:extent cx="3710940" cy="572400"/>
              <wp:effectExtent l="0" t="0" r="3810" b="0"/>
              <wp:wrapNone/>
              <wp:docPr id="307" name="Tekstiruutu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10940" cy="572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DF90CF7" w14:textId="77777777" w:rsidR="00C7218A" w:rsidRDefault="006A303F" w:rsidP="00AB4D04">
                          <w:bookmarkStart w:id="1" w:name="Laitos1"/>
                          <w:r>
                            <w:rPr>
                              <w:noProof/>
                              <w:sz w:val="18"/>
                              <w:szCs w:val="18"/>
                            </w:rPr>
                            <w:drawing>
                              <wp:inline distT="0" distB="0" distL="0" distR="0" wp14:anchorId="3DF90CF8" wp14:editId="3DF90CF9">
                                <wp:extent cx="2285365" cy="471805"/>
                                <wp:effectExtent l="0" t="0" r="635" b="4445"/>
                                <wp:docPr id="3" name="Kuva 3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285365" cy="47180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="00C7218A" w:rsidRPr="005F7243">
                            <w:rPr>
                              <w:sz w:val="18"/>
                              <w:szCs w:val="18"/>
                            </w:rPr>
                            <w:tab/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DF90CF5" id="_x0000_t202" coordsize="21600,21600" o:spt="202" path="m,l,21600r21600,l21600,xe">
              <v:stroke joinstyle="miter"/>
              <v:path gradientshapeok="t" o:connecttype="rect"/>
            </v:shapetype>
            <v:shape id="Tekstiruutu 2" o:spid="_x0000_s1026" type="#_x0000_t202" style="position:absolute;margin-left:-10.2pt;margin-top:-2.5pt;width:292.2pt;height:45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" stroked="f">
              <v:textbox>
                <w:txbxContent>
                  <w:p w14:paraId="3DF90CF7" w14:textId="77777777" w:rsidR="00C7218A" w:rsidRDefault="006A303F" w:rsidP="00AB4D04">
                    <w:bookmarkStart w:id="2" w:name="Laitos1"/>
                    <w:r>
                      <w:rPr>
                        <w:noProof/>
                        <w:sz w:val="18"/>
                        <w:szCs w:val="18"/>
                      </w:rPr>
                      <w:drawing>
                        <wp:inline distT="0" distB="0" distL="0" distR="0" wp14:anchorId="3DF90CF8" wp14:editId="3DF90CF9">
                          <wp:extent cx="2285365" cy="471805"/>
                          <wp:effectExtent l="0" t="0" r="635" b="4445"/>
                          <wp:docPr id="3" name="Kuva 3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285365" cy="47180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="00C7218A" w:rsidRPr="005F7243">
                      <w:rPr>
                        <w:sz w:val="18"/>
                        <w:szCs w:val="18"/>
                      </w:rPr>
                      <w:tab/>
                    </w:r>
                    <w:bookmarkEnd w:id="2"/>
                  </w:p>
                </w:txbxContent>
              </v:textbox>
            </v:shape>
          </w:pict>
        </mc:Fallback>
      </mc:AlternateContent>
    </w:r>
    <w:r w:rsidRPr="005F7243">
      <w:rPr>
        <w:sz w:val="18"/>
        <w:szCs w:val="18"/>
      </w:rPr>
      <w:tab/>
    </w:r>
    <w:bookmarkStart w:id="3" w:name="asiakirjannimi"/>
    <w:r w:rsidR="004D4EAC">
      <w:rPr>
        <w:sz w:val="18"/>
        <w:szCs w:val="18"/>
      </w:rPr>
      <w:t xml:space="preserve">         </w:t>
    </w:r>
    <w:r w:rsidR="006A303F">
      <w:rPr>
        <w:sz w:val="18"/>
        <w:szCs w:val="18"/>
      </w:rPr>
      <w:t>Potilasohje</w:t>
    </w:r>
    <w:bookmarkEnd w:id="3"/>
    <w:r>
      <w:rPr>
        <w:sz w:val="18"/>
        <w:szCs w:val="18"/>
      </w:rPr>
      <w:tab/>
    </w:r>
    <w:bookmarkStart w:id="4" w:name="asiakirjanversio"/>
    <w:bookmarkEnd w:id="4"/>
    <w:r>
      <w:rPr>
        <w:sz w:val="18"/>
        <w:szCs w:val="18"/>
      </w:rPr>
      <w:tab/>
    </w:r>
    <w:bookmarkStart w:id="5" w:name="Sivunro"/>
    <w:bookmarkEnd w:id="5"/>
    <w:r w:rsidR="007A4248">
      <w:rPr>
        <w:sz w:val="18"/>
        <w:szCs w:val="18"/>
      </w:rPr>
      <w:fldChar w:fldCharType="begin"/>
    </w:r>
    <w:r w:rsidR="007A4248">
      <w:rPr>
        <w:sz w:val="18"/>
        <w:szCs w:val="18"/>
      </w:rPr>
      <w:instrText xml:space="preserve"> PAGE   \* MERGEFORMAT </w:instrText>
    </w:r>
    <w:r w:rsidR="007A4248">
      <w:rPr>
        <w:sz w:val="18"/>
        <w:szCs w:val="18"/>
      </w:rPr>
      <w:fldChar w:fldCharType="separate"/>
    </w:r>
    <w:r w:rsidR="00F15048">
      <w:rPr>
        <w:noProof/>
        <w:sz w:val="18"/>
        <w:szCs w:val="18"/>
      </w:rPr>
      <w:t>1</w:t>
    </w:r>
    <w:r w:rsidR="007A4248">
      <w:rPr>
        <w:sz w:val="18"/>
        <w:szCs w:val="18"/>
      </w:rPr>
      <w:fldChar w:fldCharType="end"/>
    </w:r>
    <w:r w:rsidR="007A4248">
      <w:rPr>
        <w:sz w:val="18"/>
        <w:szCs w:val="18"/>
      </w:rPr>
      <w:t xml:space="preserve"> (</w:t>
    </w:r>
    <w:r w:rsidR="007A4248">
      <w:rPr>
        <w:sz w:val="18"/>
        <w:szCs w:val="18"/>
      </w:rPr>
      <w:fldChar w:fldCharType="begin"/>
    </w:r>
    <w:r w:rsidR="007A4248">
      <w:rPr>
        <w:sz w:val="18"/>
        <w:szCs w:val="18"/>
      </w:rPr>
      <w:instrText xml:space="preserve"> NUMPAGES   \* MERGEFORMAT </w:instrText>
    </w:r>
    <w:r w:rsidR="007A4248">
      <w:rPr>
        <w:sz w:val="18"/>
        <w:szCs w:val="18"/>
      </w:rPr>
      <w:fldChar w:fldCharType="separate"/>
    </w:r>
    <w:r w:rsidR="00F15048">
      <w:rPr>
        <w:noProof/>
        <w:sz w:val="18"/>
        <w:szCs w:val="18"/>
      </w:rPr>
      <w:t>1</w:t>
    </w:r>
    <w:r w:rsidR="007A4248">
      <w:rPr>
        <w:sz w:val="18"/>
        <w:szCs w:val="18"/>
      </w:rPr>
      <w:fldChar w:fldCharType="end"/>
    </w:r>
    <w:r w:rsidR="007A4248">
      <w:rPr>
        <w:sz w:val="18"/>
        <w:szCs w:val="18"/>
      </w:rPr>
      <w:t>)</w:t>
    </w:r>
    <w:r>
      <w:rPr>
        <w:sz w:val="18"/>
        <w:szCs w:val="18"/>
      </w:rPr>
      <w:t xml:space="preserve">  </w:t>
    </w:r>
  </w:p>
  <w:p w14:paraId="3DF90CF0" w14:textId="77777777" w:rsidR="00C7218A" w:rsidRPr="005F7243" w:rsidRDefault="00C7218A" w:rsidP="00AB4D04">
    <w:pPr>
      <w:tabs>
        <w:tab w:val="left" w:pos="5670"/>
        <w:tab w:val="left" w:pos="8222"/>
        <w:tab w:val="left" w:pos="9072"/>
      </w:tabs>
      <w:spacing w:line="240" w:lineRule="exact"/>
      <w:rPr>
        <w:sz w:val="18"/>
        <w:szCs w:val="18"/>
      </w:rPr>
    </w:pPr>
    <w:r w:rsidRPr="005F7243">
      <w:rPr>
        <w:sz w:val="18"/>
        <w:szCs w:val="18"/>
      </w:rPr>
      <w:tab/>
    </w:r>
    <w:bookmarkStart w:id="6" w:name="asiakirjannimi2"/>
    <w:r w:rsidR="008D070E">
      <w:rPr>
        <w:sz w:val="18"/>
        <w:szCs w:val="18"/>
      </w:rPr>
      <w:t xml:space="preserve">  </w:t>
    </w:r>
    <w:bookmarkEnd w:id="6"/>
    <w:r w:rsidRPr="005F7243">
      <w:rPr>
        <w:sz w:val="18"/>
        <w:szCs w:val="18"/>
      </w:rPr>
      <w:tab/>
    </w:r>
    <w:bookmarkStart w:id="7" w:name="Liitenro"/>
    <w:bookmarkEnd w:id="7"/>
  </w:p>
  <w:p w14:paraId="3DF90CF1" w14:textId="77777777" w:rsidR="00C7218A" w:rsidRPr="005F7243" w:rsidRDefault="00C7218A" w:rsidP="00AB4D04">
    <w:pPr>
      <w:tabs>
        <w:tab w:val="left" w:pos="5670"/>
        <w:tab w:val="left" w:pos="8222"/>
        <w:tab w:val="left" w:pos="9072"/>
      </w:tabs>
      <w:spacing w:line="240" w:lineRule="exact"/>
      <w:rPr>
        <w:sz w:val="18"/>
        <w:szCs w:val="18"/>
      </w:rPr>
    </w:pPr>
    <w:r w:rsidRPr="005F7243">
      <w:rPr>
        <w:sz w:val="18"/>
        <w:szCs w:val="18"/>
      </w:rPr>
      <w:tab/>
    </w:r>
    <w:bookmarkStart w:id="8" w:name="asiakirjannimi3"/>
    <w:bookmarkEnd w:id="8"/>
    <w:r w:rsidRPr="005F7243">
      <w:rPr>
        <w:sz w:val="18"/>
        <w:szCs w:val="18"/>
      </w:rPr>
      <w:tab/>
    </w:r>
    <w:bookmarkStart w:id="9" w:name="asiatunnus"/>
    <w:bookmarkEnd w:id="9"/>
  </w:p>
  <w:p w14:paraId="3DF90CF2" w14:textId="471D61B0" w:rsidR="00C7218A" w:rsidRPr="005F7243" w:rsidRDefault="006A303F" w:rsidP="005871FF">
    <w:pPr>
      <w:tabs>
        <w:tab w:val="left" w:pos="5670"/>
        <w:tab w:val="left" w:pos="8222"/>
        <w:tab w:val="left" w:pos="9072"/>
      </w:tabs>
      <w:spacing w:line="240" w:lineRule="exact"/>
      <w:rPr>
        <w:sz w:val="18"/>
        <w:szCs w:val="18"/>
      </w:rPr>
    </w:pPr>
    <w:bookmarkStart w:id="10" w:name="yksikkö2"/>
    <w:bookmarkEnd w:id="10"/>
    <w:r>
      <w:rPr>
        <w:sz w:val="18"/>
        <w:szCs w:val="18"/>
      </w:rPr>
      <w:t xml:space="preserve">Oulun </w:t>
    </w:r>
    <w:r w:rsidR="004B02B5">
      <w:rPr>
        <w:sz w:val="18"/>
        <w:szCs w:val="18"/>
      </w:rPr>
      <w:t>Y</w:t>
    </w:r>
    <w:r>
      <w:rPr>
        <w:sz w:val="18"/>
        <w:szCs w:val="18"/>
      </w:rPr>
      <w:t xml:space="preserve">liopistollinen </w:t>
    </w:r>
    <w:r w:rsidR="004B02B5">
      <w:rPr>
        <w:sz w:val="18"/>
        <w:szCs w:val="18"/>
      </w:rPr>
      <w:t>S</w:t>
    </w:r>
    <w:r>
      <w:rPr>
        <w:sz w:val="18"/>
        <w:szCs w:val="18"/>
      </w:rPr>
      <w:t xml:space="preserve">airaala / Kliinisen </w:t>
    </w:r>
    <w:r w:rsidR="004B02B5">
      <w:rPr>
        <w:sz w:val="18"/>
        <w:szCs w:val="18"/>
      </w:rPr>
      <w:t>N</w:t>
    </w:r>
    <w:r>
      <w:rPr>
        <w:sz w:val="18"/>
        <w:szCs w:val="18"/>
      </w:rPr>
      <w:t>eurofysiologian laboratorio</w:t>
    </w:r>
    <w:r w:rsidR="00C7218A" w:rsidRPr="005F7243">
      <w:rPr>
        <w:sz w:val="18"/>
        <w:szCs w:val="18"/>
      </w:rPr>
      <w:tab/>
    </w:r>
    <w:bookmarkStart w:id="11" w:name="pvm"/>
    <w:r w:rsidR="004D4EAC">
      <w:rPr>
        <w:sz w:val="18"/>
        <w:szCs w:val="18"/>
      </w:rPr>
      <w:t xml:space="preserve">        </w:t>
    </w:r>
    <w:bookmarkEnd w:id="11"/>
    <w:r w:rsidR="00F15048">
      <w:rPr>
        <w:sz w:val="18"/>
        <w:szCs w:val="18"/>
      </w:rPr>
      <w:t>9.7.2021</w:t>
    </w:r>
    <w:r w:rsidR="00C7218A" w:rsidRPr="005F7243">
      <w:rPr>
        <w:sz w:val="18"/>
        <w:szCs w:val="18"/>
      </w:rPr>
      <w:tab/>
    </w:r>
  </w:p>
  <w:p w14:paraId="3DF90CF3" w14:textId="77777777" w:rsidR="00C7218A" w:rsidRPr="005F7243" w:rsidRDefault="004D4EAC" w:rsidP="00AB4D04">
    <w:pPr>
      <w:tabs>
        <w:tab w:val="left" w:pos="5670"/>
        <w:tab w:val="left" w:pos="8222"/>
        <w:tab w:val="left" w:pos="10206"/>
      </w:tabs>
      <w:spacing w:line="120" w:lineRule="exact"/>
      <w:rPr>
        <w:color w:val="000080"/>
        <w:sz w:val="18"/>
        <w:szCs w:val="18"/>
      </w:rPr>
    </w:pPr>
    <w:r>
      <w:rPr>
        <w:color w:val="000080"/>
        <w:sz w:val="18"/>
        <w:szCs w:val="18"/>
      </w:rPr>
      <w:t xml:space="preserve">  </w:t>
    </w:r>
  </w:p>
  <w:p w14:paraId="3DF90CF4" w14:textId="77777777" w:rsidR="00C7218A" w:rsidRDefault="00C7218A">
    <w:pPr>
      <w:spacing w:line="24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914516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444B5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DAED02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FE6FD7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889072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511059A"/>
    <w:multiLevelType w:val="multilevel"/>
    <w:tmpl w:val="664A925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0E101C1F"/>
    <w:multiLevelType w:val="hybridMultilevel"/>
    <w:tmpl w:val="827A1DE0"/>
    <w:lvl w:ilvl="0" w:tplc="916A1028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134148"/>
    <w:multiLevelType w:val="multilevel"/>
    <w:tmpl w:val="FB0A6CF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24CB39BF"/>
    <w:multiLevelType w:val="multilevel"/>
    <w:tmpl w:val="9A60BAE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2547417A"/>
    <w:multiLevelType w:val="multilevel"/>
    <w:tmpl w:val="33EE7F2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0" w15:restartNumberingAfterBreak="0">
    <w:nsid w:val="29D34D9F"/>
    <w:multiLevelType w:val="multilevel"/>
    <w:tmpl w:val="F2B479D6"/>
    <w:styleLink w:val="Tyyli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357" w:hanging="357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357" w:hanging="357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357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46FA2886"/>
    <w:multiLevelType w:val="hybridMultilevel"/>
    <w:tmpl w:val="927056DC"/>
    <w:lvl w:ilvl="0" w:tplc="097C3278">
      <w:start w:val="1"/>
      <w:numFmt w:val="decimal"/>
      <w:pStyle w:val="Tyyli1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580A77"/>
    <w:multiLevelType w:val="hybridMultilevel"/>
    <w:tmpl w:val="3CFC1250"/>
    <w:lvl w:ilvl="0" w:tplc="040B000F">
      <w:start w:val="1"/>
      <w:numFmt w:val="decimal"/>
      <w:lvlText w:val="%1."/>
      <w:lvlJc w:val="left"/>
      <w:pPr>
        <w:ind w:left="1440" w:hanging="360"/>
      </w:pPr>
    </w:lvl>
    <w:lvl w:ilvl="1" w:tplc="040B0019" w:tentative="1">
      <w:start w:val="1"/>
      <w:numFmt w:val="lowerLetter"/>
      <w:lvlText w:val="%2."/>
      <w:lvlJc w:val="left"/>
      <w:pPr>
        <w:ind w:left="2160" w:hanging="360"/>
      </w:pPr>
    </w:lvl>
    <w:lvl w:ilvl="2" w:tplc="040B001B" w:tentative="1">
      <w:start w:val="1"/>
      <w:numFmt w:val="lowerRoman"/>
      <w:lvlText w:val="%3."/>
      <w:lvlJc w:val="right"/>
      <w:pPr>
        <w:ind w:left="2880" w:hanging="180"/>
      </w:pPr>
    </w:lvl>
    <w:lvl w:ilvl="3" w:tplc="040B000F" w:tentative="1">
      <w:start w:val="1"/>
      <w:numFmt w:val="decimal"/>
      <w:lvlText w:val="%4."/>
      <w:lvlJc w:val="left"/>
      <w:pPr>
        <w:ind w:left="3600" w:hanging="360"/>
      </w:pPr>
    </w:lvl>
    <w:lvl w:ilvl="4" w:tplc="040B0019" w:tentative="1">
      <w:start w:val="1"/>
      <w:numFmt w:val="lowerLetter"/>
      <w:lvlText w:val="%5."/>
      <w:lvlJc w:val="left"/>
      <w:pPr>
        <w:ind w:left="4320" w:hanging="360"/>
      </w:pPr>
    </w:lvl>
    <w:lvl w:ilvl="5" w:tplc="040B001B" w:tentative="1">
      <w:start w:val="1"/>
      <w:numFmt w:val="lowerRoman"/>
      <w:lvlText w:val="%6."/>
      <w:lvlJc w:val="right"/>
      <w:pPr>
        <w:ind w:left="5040" w:hanging="180"/>
      </w:pPr>
    </w:lvl>
    <w:lvl w:ilvl="6" w:tplc="040B000F" w:tentative="1">
      <w:start w:val="1"/>
      <w:numFmt w:val="decimal"/>
      <w:lvlText w:val="%7."/>
      <w:lvlJc w:val="left"/>
      <w:pPr>
        <w:ind w:left="5760" w:hanging="360"/>
      </w:pPr>
    </w:lvl>
    <w:lvl w:ilvl="7" w:tplc="040B0019" w:tentative="1">
      <w:start w:val="1"/>
      <w:numFmt w:val="lowerLetter"/>
      <w:lvlText w:val="%8."/>
      <w:lvlJc w:val="left"/>
      <w:pPr>
        <w:ind w:left="6480" w:hanging="360"/>
      </w:pPr>
    </w:lvl>
    <w:lvl w:ilvl="8" w:tplc="040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75B87376"/>
    <w:multiLevelType w:val="multilevel"/>
    <w:tmpl w:val="61BC072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Otsikko5"/>
      <w:lvlText w:val="%1.%2.%3.%4.%5"/>
      <w:lvlJc w:val="left"/>
      <w:pPr>
        <w:ind w:left="1008" w:hanging="1008"/>
      </w:pPr>
    </w:lvl>
    <w:lvl w:ilvl="5">
      <w:start w:val="1"/>
      <w:numFmt w:val="decimal"/>
      <w:pStyle w:val="Otsikko6"/>
      <w:lvlText w:val="%1.%2.%3.%4.%5.%6"/>
      <w:lvlJc w:val="left"/>
      <w:pPr>
        <w:ind w:left="1152" w:hanging="1152"/>
      </w:pPr>
    </w:lvl>
    <w:lvl w:ilvl="6">
      <w:start w:val="1"/>
      <w:numFmt w:val="decimal"/>
      <w:pStyle w:val="Otsikk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Otsikk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Otsikko9"/>
      <w:lvlText w:val="%1.%2.%3.%4.%5.%6.%7.%8.%9"/>
      <w:lvlJc w:val="left"/>
      <w:pPr>
        <w:ind w:left="1584" w:hanging="1584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11"/>
  </w:num>
  <w:num w:numId="6">
    <w:abstractNumId w:val="9"/>
  </w:num>
  <w:num w:numId="7">
    <w:abstractNumId w:val="6"/>
  </w:num>
  <w:num w:numId="8">
    <w:abstractNumId w:val="13"/>
  </w:num>
  <w:num w:numId="9">
    <w:abstractNumId w:val="5"/>
  </w:num>
  <w:num w:numId="10">
    <w:abstractNumId w:val="8"/>
  </w:num>
  <w:num w:numId="11">
    <w:abstractNumId w:val="7"/>
  </w:num>
  <w:num w:numId="12">
    <w:abstractNumId w:val="4"/>
  </w:num>
  <w:num w:numId="13">
    <w:abstractNumId w:val="12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AMO_ReportControlsVisible" w:val="Empty"/>
    <w:docVar w:name="_AMO_UniqueIdentifier" w:val="9acff576-6b67-43c6-82b0-66ecf799934c"/>
  </w:docVars>
  <w:rsids>
    <w:rsidRoot w:val="006A303F"/>
    <w:rsid w:val="00004F15"/>
    <w:rsid w:val="00011199"/>
    <w:rsid w:val="00017943"/>
    <w:rsid w:val="0002235E"/>
    <w:rsid w:val="00034353"/>
    <w:rsid w:val="00037F91"/>
    <w:rsid w:val="000609DB"/>
    <w:rsid w:val="00062320"/>
    <w:rsid w:val="00062F23"/>
    <w:rsid w:val="00072071"/>
    <w:rsid w:val="00076C9D"/>
    <w:rsid w:val="00077B18"/>
    <w:rsid w:val="00077C6C"/>
    <w:rsid w:val="000815B4"/>
    <w:rsid w:val="00090EBC"/>
    <w:rsid w:val="0009656B"/>
    <w:rsid w:val="00096B1A"/>
    <w:rsid w:val="000A56E5"/>
    <w:rsid w:val="000C476D"/>
    <w:rsid w:val="000C52D5"/>
    <w:rsid w:val="000D5870"/>
    <w:rsid w:val="000D6658"/>
    <w:rsid w:val="000E1E01"/>
    <w:rsid w:val="000F1BF6"/>
    <w:rsid w:val="000F1CFE"/>
    <w:rsid w:val="00100BFF"/>
    <w:rsid w:val="00101AC4"/>
    <w:rsid w:val="00105B49"/>
    <w:rsid w:val="00115143"/>
    <w:rsid w:val="00117741"/>
    <w:rsid w:val="00125A80"/>
    <w:rsid w:val="00127FAB"/>
    <w:rsid w:val="001334FC"/>
    <w:rsid w:val="001338E4"/>
    <w:rsid w:val="001353AC"/>
    <w:rsid w:val="00135B75"/>
    <w:rsid w:val="001430FF"/>
    <w:rsid w:val="0015039D"/>
    <w:rsid w:val="00155701"/>
    <w:rsid w:val="00157FB2"/>
    <w:rsid w:val="00175916"/>
    <w:rsid w:val="00180AC8"/>
    <w:rsid w:val="00183971"/>
    <w:rsid w:val="0018455C"/>
    <w:rsid w:val="00185CC6"/>
    <w:rsid w:val="001872AC"/>
    <w:rsid w:val="001A200D"/>
    <w:rsid w:val="001C578E"/>
    <w:rsid w:val="001E03AD"/>
    <w:rsid w:val="001F5053"/>
    <w:rsid w:val="002024F1"/>
    <w:rsid w:val="00217722"/>
    <w:rsid w:val="00244262"/>
    <w:rsid w:val="00244938"/>
    <w:rsid w:val="00257A82"/>
    <w:rsid w:val="00257AE1"/>
    <w:rsid w:val="00267AA8"/>
    <w:rsid w:val="00273F00"/>
    <w:rsid w:val="00275D71"/>
    <w:rsid w:val="00281189"/>
    <w:rsid w:val="00283BE0"/>
    <w:rsid w:val="0028783B"/>
    <w:rsid w:val="00291597"/>
    <w:rsid w:val="00293D53"/>
    <w:rsid w:val="00297359"/>
    <w:rsid w:val="002B4161"/>
    <w:rsid w:val="002B47BA"/>
    <w:rsid w:val="002C6975"/>
    <w:rsid w:val="002D3868"/>
    <w:rsid w:val="002E2DA0"/>
    <w:rsid w:val="002E61CA"/>
    <w:rsid w:val="002F73C4"/>
    <w:rsid w:val="0031054B"/>
    <w:rsid w:val="00321981"/>
    <w:rsid w:val="00322655"/>
    <w:rsid w:val="00331136"/>
    <w:rsid w:val="003355D1"/>
    <w:rsid w:val="003455F0"/>
    <w:rsid w:val="00347700"/>
    <w:rsid w:val="003554D1"/>
    <w:rsid w:val="003604FA"/>
    <w:rsid w:val="0036420D"/>
    <w:rsid w:val="003672E4"/>
    <w:rsid w:val="003730EA"/>
    <w:rsid w:val="003758F5"/>
    <w:rsid w:val="003973DA"/>
    <w:rsid w:val="003A1E4B"/>
    <w:rsid w:val="003A3AFC"/>
    <w:rsid w:val="003A4FCA"/>
    <w:rsid w:val="003B7DDE"/>
    <w:rsid w:val="003D506F"/>
    <w:rsid w:val="003E3370"/>
    <w:rsid w:val="003E37A6"/>
    <w:rsid w:val="003F62AC"/>
    <w:rsid w:val="003F7EA9"/>
    <w:rsid w:val="00404D1D"/>
    <w:rsid w:val="00404EB0"/>
    <w:rsid w:val="00414451"/>
    <w:rsid w:val="004161F3"/>
    <w:rsid w:val="00422BF2"/>
    <w:rsid w:val="00426612"/>
    <w:rsid w:val="00446E35"/>
    <w:rsid w:val="004471BD"/>
    <w:rsid w:val="00456A59"/>
    <w:rsid w:val="00460885"/>
    <w:rsid w:val="004631D2"/>
    <w:rsid w:val="00463B93"/>
    <w:rsid w:val="004672CE"/>
    <w:rsid w:val="0047105B"/>
    <w:rsid w:val="00471D33"/>
    <w:rsid w:val="0047204B"/>
    <w:rsid w:val="00481A66"/>
    <w:rsid w:val="004A7AAB"/>
    <w:rsid w:val="004A7FE1"/>
    <w:rsid w:val="004B02B5"/>
    <w:rsid w:val="004C6D30"/>
    <w:rsid w:val="004D4EAC"/>
    <w:rsid w:val="004E08E5"/>
    <w:rsid w:val="004F07B9"/>
    <w:rsid w:val="004F6B04"/>
    <w:rsid w:val="00500A57"/>
    <w:rsid w:val="005042FF"/>
    <w:rsid w:val="00505C9A"/>
    <w:rsid w:val="00506D0D"/>
    <w:rsid w:val="0051140E"/>
    <w:rsid w:val="005150CB"/>
    <w:rsid w:val="005202BD"/>
    <w:rsid w:val="005356E8"/>
    <w:rsid w:val="00540198"/>
    <w:rsid w:val="005561DC"/>
    <w:rsid w:val="00562DC9"/>
    <w:rsid w:val="00563B9B"/>
    <w:rsid w:val="005763EB"/>
    <w:rsid w:val="0058326F"/>
    <w:rsid w:val="005871FF"/>
    <w:rsid w:val="00593742"/>
    <w:rsid w:val="005A3C89"/>
    <w:rsid w:val="005A46AF"/>
    <w:rsid w:val="005A6022"/>
    <w:rsid w:val="005B3883"/>
    <w:rsid w:val="005C0850"/>
    <w:rsid w:val="005C6EF2"/>
    <w:rsid w:val="005D497F"/>
    <w:rsid w:val="005F7243"/>
    <w:rsid w:val="00600931"/>
    <w:rsid w:val="00603D10"/>
    <w:rsid w:val="006161CD"/>
    <w:rsid w:val="0062412C"/>
    <w:rsid w:val="00631F61"/>
    <w:rsid w:val="006513F3"/>
    <w:rsid w:val="00652740"/>
    <w:rsid w:val="00656541"/>
    <w:rsid w:val="00670BF6"/>
    <w:rsid w:val="00671A12"/>
    <w:rsid w:val="00671DD6"/>
    <w:rsid w:val="00672BFD"/>
    <w:rsid w:val="006733F5"/>
    <w:rsid w:val="0067379F"/>
    <w:rsid w:val="00685679"/>
    <w:rsid w:val="006938D4"/>
    <w:rsid w:val="00697A4F"/>
    <w:rsid w:val="006A12E8"/>
    <w:rsid w:val="006A2B1D"/>
    <w:rsid w:val="006A303F"/>
    <w:rsid w:val="006B0109"/>
    <w:rsid w:val="006B0AD2"/>
    <w:rsid w:val="006B2EC4"/>
    <w:rsid w:val="006D01A1"/>
    <w:rsid w:val="006D2A90"/>
    <w:rsid w:val="006D307C"/>
    <w:rsid w:val="006D31C2"/>
    <w:rsid w:val="006D7B5C"/>
    <w:rsid w:val="006E3D6C"/>
    <w:rsid w:val="006E4B84"/>
    <w:rsid w:val="006F3153"/>
    <w:rsid w:val="006F6CD4"/>
    <w:rsid w:val="006F7653"/>
    <w:rsid w:val="0071674F"/>
    <w:rsid w:val="00720F59"/>
    <w:rsid w:val="00737119"/>
    <w:rsid w:val="00747739"/>
    <w:rsid w:val="00750BBF"/>
    <w:rsid w:val="007608A1"/>
    <w:rsid w:val="007728D2"/>
    <w:rsid w:val="00775802"/>
    <w:rsid w:val="00787590"/>
    <w:rsid w:val="0079533E"/>
    <w:rsid w:val="00795491"/>
    <w:rsid w:val="007A3649"/>
    <w:rsid w:val="007A4248"/>
    <w:rsid w:val="007B207F"/>
    <w:rsid w:val="007B3011"/>
    <w:rsid w:val="007B521E"/>
    <w:rsid w:val="007D21D5"/>
    <w:rsid w:val="007E4333"/>
    <w:rsid w:val="007E7E7E"/>
    <w:rsid w:val="007F344F"/>
    <w:rsid w:val="007F7E93"/>
    <w:rsid w:val="00815992"/>
    <w:rsid w:val="008256CB"/>
    <w:rsid w:val="00844C81"/>
    <w:rsid w:val="008515D1"/>
    <w:rsid w:val="00851E08"/>
    <w:rsid w:val="0087566D"/>
    <w:rsid w:val="0087725F"/>
    <w:rsid w:val="008829D2"/>
    <w:rsid w:val="00886255"/>
    <w:rsid w:val="00896D6C"/>
    <w:rsid w:val="008A64FF"/>
    <w:rsid w:val="008A6B8B"/>
    <w:rsid w:val="008B022B"/>
    <w:rsid w:val="008B2BFA"/>
    <w:rsid w:val="008B3F9D"/>
    <w:rsid w:val="008C0429"/>
    <w:rsid w:val="008D070E"/>
    <w:rsid w:val="008D5BA6"/>
    <w:rsid w:val="008D6777"/>
    <w:rsid w:val="008D7AB2"/>
    <w:rsid w:val="008E0ACC"/>
    <w:rsid w:val="008E1604"/>
    <w:rsid w:val="008F6330"/>
    <w:rsid w:val="0090636F"/>
    <w:rsid w:val="00914DD8"/>
    <w:rsid w:val="00915711"/>
    <w:rsid w:val="00916ADE"/>
    <w:rsid w:val="00927488"/>
    <w:rsid w:val="00930FB0"/>
    <w:rsid w:val="009339CB"/>
    <w:rsid w:val="009379FD"/>
    <w:rsid w:val="00951AE2"/>
    <w:rsid w:val="009538D3"/>
    <w:rsid w:val="009546F6"/>
    <w:rsid w:val="00963CC8"/>
    <w:rsid w:val="00966994"/>
    <w:rsid w:val="009743FF"/>
    <w:rsid w:val="00982E35"/>
    <w:rsid w:val="00984F15"/>
    <w:rsid w:val="00987E8B"/>
    <w:rsid w:val="00990A3E"/>
    <w:rsid w:val="009A4C49"/>
    <w:rsid w:val="009B0394"/>
    <w:rsid w:val="009B2B38"/>
    <w:rsid w:val="009C22A9"/>
    <w:rsid w:val="009C4ACE"/>
    <w:rsid w:val="009C5CA1"/>
    <w:rsid w:val="009D755A"/>
    <w:rsid w:val="009E1BE1"/>
    <w:rsid w:val="009E7F9F"/>
    <w:rsid w:val="009F2B62"/>
    <w:rsid w:val="009F3CBE"/>
    <w:rsid w:val="009F43C2"/>
    <w:rsid w:val="00A05626"/>
    <w:rsid w:val="00A064DA"/>
    <w:rsid w:val="00A2033E"/>
    <w:rsid w:val="00A21EE3"/>
    <w:rsid w:val="00A258D5"/>
    <w:rsid w:val="00A355BF"/>
    <w:rsid w:val="00A35E61"/>
    <w:rsid w:val="00A65B5C"/>
    <w:rsid w:val="00A7184E"/>
    <w:rsid w:val="00A748EE"/>
    <w:rsid w:val="00A90ED9"/>
    <w:rsid w:val="00AB1B65"/>
    <w:rsid w:val="00AB2AC4"/>
    <w:rsid w:val="00AB4D04"/>
    <w:rsid w:val="00AB6F51"/>
    <w:rsid w:val="00AC0D0E"/>
    <w:rsid w:val="00AC3A0A"/>
    <w:rsid w:val="00AD0497"/>
    <w:rsid w:val="00AD24DF"/>
    <w:rsid w:val="00AD2E8A"/>
    <w:rsid w:val="00AE23A7"/>
    <w:rsid w:val="00AE30B4"/>
    <w:rsid w:val="00AF1414"/>
    <w:rsid w:val="00AF378C"/>
    <w:rsid w:val="00AF6048"/>
    <w:rsid w:val="00AF7687"/>
    <w:rsid w:val="00B004A0"/>
    <w:rsid w:val="00B0142C"/>
    <w:rsid w:val="00B043DF"/>
    <w:rsid w:val="00B05F1F"/>
    <w:rsid w:val="00B13E1C"/>
    <w:rsid w:val="00B166D9"/>
    <w:rsid w:val="00B16CDD"/>
    <w:rsid w:val="00B349E0"/>
    <w:rsid w:val="00B35104"/>
    <w:rsid w:val="00B4566A"/>
    <w:rsid w:val="00B50F03"/>
    <w:rsid w:val="00B566D3"/>
    <w:rsid w:val="00B5684B"/>
    <w:rsid w:val="00B67BE0"/>
    <w:rsid w:val="00B70469"/>
    <w:rsid w:val="00B709A5"/>
    <w:rsid w:val="00B7723E"/>
    <w:rsid w:val="00B862B5"/>
    <w:rsid w:val="00B866DF"/>
    <w:rsid w:val="00B915BF"/>
    <w:rsid w:val="00BC1DC4"/>
    <w:rsid w:val="00BD5DCC"/>
    <w:rsid w:val="00BD627E"/>
    <w:rsid w:val="00BE08C4"/>
    <w:rsid w:val="00BE7E9A"/>
    <w:rsid w:val="00BF0B61"/>
    <w:rsid w:val="00BF0C67"/>
    <w:rsid w:val="00C031CE"/>
    <w:rsid w:val="00C113F0"/>
    <w:rsid w:val="00C31325"/>
    <w:rsid w:val="00C3681A"/>
    <w:rsid w:val="00C3735F"/>
    <w:rsid w:val="00C458B1"/>
    <w:rsid w:val="00C5473B"/>
    <w:rsid w:val="00C60005"/>
    <w:rsid w:val="00C66439"/>
    <w:rsid w:val="00C7218A"/>
    <w:rsid w:val="00CA445A"/>
    <w:rsid w:val="00CB03C4"/>
    <w:rsid w:val="00CC245C"/>
    <w:rsid w:val="00CC4C28"/>
    <w:rsid w:val="00CD1E13"/>
    <w:rsid w:val="00CE08FD"/>
    <w:rsid w:val="00CE1E53"/>
    <w:rsid w:val="00CE2272"/>
    <w:rsid w:val="00CE4043"/>
    <w:rsid w:val="00CE698E"/>
    <w:rsid w:val="00CF3B9E"/>
    <w:rsid w:val="00CF3C40"/>
    <w:rsid w:val="00D16554"/>
    <w:rsid w:val="00D224E2"/>
    <w:rsid w:val="00D30C52"/>
    <w:rsid w:val="00D40D9C"/>
    <w:rsid w:val="00D43B4C"/>
    <w:rsid w:val="00D4581C"/>
    <w:rsid w:val="00D46CEE"/>
    <w:rsid w:val="00D51A77"/>
    <w:rsid w:val="00D52DAD"/>
    <w:rsid w:val="00D618AF"/>
    <w:rsid w:val="00D7505E"/>
    <w:rsid w:val="00D82CB3"/>
    <w:rsid w:val="00D84B07"/>
    <w:rsid w:val="00D92A83"/>
    <w:rsid w:val="00D93BDD"/>
    <w:rsid w:val="00DA3930"/>
    <w:rsid w:val="00DA3F90"/>
    <w:rsid w:val="00DB135E"/>
    <w:rsid w:val="00DC3B9F"/>
    <w:rsid w:val="00DC5E17"/>
    <w:rsid w:val="00DC5F9F"/>
    <w:rsid w:val="00DD23BE"/>
    <w:rsid w:val="00DD51BD"/>
    <w:rsid w:val="00DE0424"/>
    <w:rsid w:val="00DE4A83"/>
    <w:rsid w:val="00DE6DA5"/>
    <w:rsid w:val="00E04CDC"/>
    <w:rsid w:val="00E169F0"/>
    <w:rsid w:val="00E20CFC"/>
    <w:rsid w:val="00E221FB"/>
    <w:rsid w:val="00E26609"/>
    <w:rsid w:val="00E27A63"/>
    <w:rsid w:val="00E34D2E"/>
    <w:rsid w:val="00E37973"/>
    <w:rsid w:val="00E4513B"/>
    <w:rsid w:val="00E553DD"/>
    <w:rsid w:val="00E7594A"/>
    <w:rsid w:val="00E82E01"/>
    <w:rsid w:val="00E84FB8"/>
    <w:rsid w:val="00E86174"/>
    <w:rsid w:val="00E867C4"/>
    <w:rsid w:val="00E97067"/>
    <w:rsid w:val="00EA09FE"/>
    <w:rsid w:val="00EA20A1"/>
    <w:rsid w:val="00EA44D7"/>
    <w:rsid w:val="00EB2E9C"/>
    <w:rsid w:val="00EB6CF1"/>
    <w:rsid w:val="00EC0D18"/>
    <w:rsid w:val="00EC4509"/>
    <w:rsid w:val="00ED0926"/>
    <w:rsid w:val="00ED61C9"/>
    <w:rsid w:val="00ED6EF8"/>
    <w:rsid w:val="00EF17CA"/>
    <w:rsid w:val="00EF3DF2"/>
    <w:rsid w:val="00F10E64"/>
    <w:rsid w:val="00F11B87"/>
    <w:rsid w:val="00F15048"/>
    <w:rsid w:val="00F25D24"/>
    <w:rsid w:val="00F31FEA"/>
    <w:rsid w:val="00F325EA"/>
    <w:rsid w:val="00F336FF"/>
    <w:rsid w:val="00F419A2"/>
    <w:rsid w:val="00F437D9"/>
    <w:rsid w:val="00F46DD2"/>
    <w:rsid w:val="00F6684C"/>
    <w:rsid w:val="00F7382F"/>
    <w:rsid w:val="00F91BB9"/>
    <w:rsid w:val="00F92DD2"/>
    <w:rsid w:val="00F960B0"/>
    <w:rsid w:val="00FA6E49"/>
    <w:rsid w:val="00FB1B17"/>
    <w:rsid w:val="00FB2E6B"/>
    <w:rsid w:val="00FB3260"/>
    <w:rsid w:val="00FB6448"/>
    <w:rsid w:val="00FC2A83"/>
    <w:rsid w:val="00FC79B0"/>
    <w:rsid w:val="00FD095E"/>
    <w:rsid w:val="00FD3BB9"/>
    <w:rsid w:val="00FD79B2"/>
    <w:rsid w:val="00FE17A3"/>
    <w:rsid w:val="00FE360E"/>
    <w:rsid w:val="00FE4499"/>
    <w:rsid w:val="00FE75E3"/>
    <w:rsid w:val="00FF7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3DF90CD6"/>
  <w15:docId w15:val="{1FC8A347-F7B8-4531-AACE-A8AC4F681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rebuchet MS" w:eastAsia="Times New Roman" w:hAnsi="Trebuchet MS" w:cs="Times New Roman"/>
        <w:sz w:val="22"/>
        <w:szCs w:val="22"/>
        <w:lang w:val="fi-FI" w:eastAsia="fi-F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CD1E13"/>
  </w:style>
  <w:style w:type="paragraph" w:styleId="Otsikko1">
    <w:name w:val="heading 1"/>
    <w:basedOn w:val="Normaali"/>
    <w:next w:val="Normaali"/>
    <w:link w:val="Otsikko1Char"/>
    <w:qFormat/>
    <w:rsid w:val="00DC5F9F"/>
    <w:pPr>
      <w:keepNext/>
      <w:spacing w:before="240" w:after="240"/>
      <w:outlineLvl w:val="0"/>
    </w:pPr>
    <w:rPr>
      <w:b/>
      <w:kern w:val="28"/>
      <w:sz w:val="28"/>
    </w:rPr>
  </w:style>
  <w:style w:type="paragraph" w:styleId="Otsikko2">
    <w:name w:val="heading 2"/>
    <w:basedOn w:val="Normaali"/>
    <w:next w:val="Normaali"/>
    <w:qFormat/>
    <w:rsid w:val="00DC5F9F"/>
    <w:pPr>
      <w:keepNext/>
      <w:spacing w:before="240" w:after="240"/>
      <w:outlineLvl w:val="1"/>
    </w:pPr>
    <w:rPr>
      <w:b/>
    </w:rPr>
  </w:style>
  <w:style w:type="paragraph" w:styleId="Otsikko3">
    <w:name w:val="heading 3"/>
    <w:basedOn w:val="Normaali"/>
    <w:next w:val="Normaali"/>
    <w:qFormat/>
    <w:rsid w:val="00DC5F9F"/>
    <w:pPr>
      <w:keepNext/>
      <w:spacing w:before="240" w:after="240"/>
      <w:outlineLvl w:val="2"/>
    </w:pPr>
  </w:style>
  <w:style w:type="paragraph" w:styleId="Otsikko4">
    <w:name w:val="heading 4"/>
    <w:basedOn w:val="Normaali"/>
    <w:next w:val="Normaali"/>
    <w:qFormat/>
    <w:rsid w:val="00DC5F9F"/>
    <w:pPr>
      <w:keepNext/>
      <w:spacing w:before="240" w:after="240"/>
      <w:outlineLvl w:val="3"/>
    </w:pPr>
    <w:rPr>
      <w:i/>
    </w:rPr>
  </w:style>
  <w:style w:type="paragraph" w:styleId="Otsikko5">
    <w:name w:val="heading 5"/>
    <w:basedOn w:val="Normaali"/>
    <w:next w:val="Normaali"/>
    <w:pPr>
      <w:numPr>
        <w:ilvl w:val="4"/>
        <w:numId w:val="8"/>
      </w:numPr>
      <w:spacing w:before="240" w:after="60"/>
      <w:outlineLvl w:val="4"/>
    </w:pPr>
  </w:style>
  <w:style w:type="paragraph" w:styleId="Otsikko6">
    <w:name w:val="heading 6"/>
    <w:basedOn w:val="Normaali"/>
    <w:next w:val="Normaali"/>
    <w:pPr>
      <w:numPr>
        <w:ilvl w:val="5"/>
        <w:numId w:val="8"/>
      </w:numPr>
      <w:spacing w:before="240" w:after="60"/>
      <w:outlineLvl w:val="5"/>
    </w:pPr>
    <w:rPr>
      <w:i/>
    </w:rPr>
  </w:style>
  <w:style w:type="paragraph" w:styleId="Otsikko7">
    <w:name w:val="heading 7"/>
    <w:basedOn w:val="Normaali"/>
    <w:next w:val="Normaali"/>
    <w:pPr>
      <w:numPr>
        <w:ilvl w:val="6"/>
        <w:numId w:val="8"/>
      </w:numPr>
      <w:spacing w:before="240" w:after="60"/>
      <w:outlineLvl w:val="6"/>
    </w:pPr>
    <w:rPr>
      <w:sz w:val="20"/>
    </w:rPr>
  </w:style>
  <w:style w:type="paragraph" w:styleId="Otsikko8">
    <w:name w:val="heading 8"/>
    <w:basedOn w:val="Normaali"/>
    <w:next w:val="Normaali"/>
    <w:pPr>
      <w:numPr>
        <w:ilvl w:val="7"/>
        <w:numId w:val="8"/>
      </w:numPr>
      <w:spacing w:before="240" w:after="60"/>
      <w:outlineLvl w:val="7"/>
    </w:pPr>
    <w:rPr>
      <w:i/>
      <w:sz w:val="20"/>
    </w:rPr>
  </w:style>
  <w:style w:type="paragraph" w:styleId="Otsikko9">
    <w:name w:val="heading 9"/>
    <w:basedOn w:val="Normaali"/>
    <w:next w:val="Normaali"/>
    <w:pPr>
      <w:numPr>
        <w:ilvl w:val="8"/>
        <w:numId w:val="8"/>
      </w:numPr>
      <w:spacing w:before="240" w:after="60"/>
      <w:outlineLvl w:val="8"/>
    </w:pPr>
    <w:rPr>
      <w:sz w:val="1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pPr>
      <w:tabs>
        <w:tab w:val="center" w:pos="4819"/>
        <w:tab w:val="right" w:pos="9638"/>
      </w:tabs>
    </w:pPr>
    <w:rPr>
      <w:b/>
    </w:rPr>
  </w:style>
  <w:style w:type="paragraph" w:styleId="Alatunniste">
    <w:name w:val="footer"/>
    <w:basedOn w:val="Normaali"/>
    <w:pPr>
      <w:tabs>
        <w:tab w:val="center" w:pos="4819"/>
        <w:tab w:val="right" w:pos="9638"/>
      </w:tabs>
    </w:pPr>
  </w:style>
  <w:style w:type="paragraph" w:styleId="Luettelokappale">
    <w:name w:val="List Paragraph"/>
    <w:basedOn w:val="Normaali"/>
    <w:uiPriority w:val="34"/>
    <w:rsid w:val="00DD51BD"/>
    <w:pPr>
      <w:ind w:left="720"/>
      <w:contextualSpacing/>
    </w:pPr>
  </w:style>
  <w:style w:type="paragraph" w:customStyle="1" w:styleId="Sisennetty">
    <w:name w:val="Sisennetty"/>
    <w:basedOn w:val="Normaali"/>
    <w:pPr>
      <w:spacing w:after="240"/>
      <w:ind w:left="2608"/>
    </w:pPr>
  </w:style>
  <w:style w:type="paragraph" w:customStyle="1" w:styleId="Sivuotsikko">
    <w:name w:val="Sivuotsikko"/>
    <w:basedOn w:val="Normaali"/>
    <w:next w:val="Sisennetty"/>
    <w:rsid w:val="00F46DD2"/>
    <w:pPr>
      <w:spacing w:after="240"/>
    </w:pPr>
  </w:style>
  <w:style w:type="paragraph" w:styleId="Luettelo">
    <w:name w:val="List"/>
    <w:basedOn w:val="Normaali"/>
    <w:pPr>
      <w:ind w:left="283" w:hanging="283"/>
    </w:pPr>
  </w:style>
  <w:style w:type="paragraph" w:customStyle="1" w:styleId="SisennettyLuettelo">
    <w:name w:val="Sisennetty Luettelo"/>
    <w:basedOn w:val="Normaali"/>
    <w:pPr>
      <w:ind w:left="2892" w:hanging="284"/>
    </w:pPr>
  </w:style>
  <w:style w:type="paragraph" w:styleId="Sisluet1">
    <w:name w:val="toc 1"/>
    <w:basedOn w:val="Normaali"/>
    <w:next w:val="Normaali"/>
    <w:autoRedefine/>
    <w:semiHidden/>
    <w:rsid w:val="00BE08C4"/>
    <w:rPr>
      <w:b/>
    </w:rPr>
  </w:style>
  <w:style w:type="paragraph" w:customStyle="1" w:styleId="Sis46">
    <w:name w:val="Sis 4.6"/>
    <w:basedOn w:val="Normaali"/>
    <w:uiPriority w:val="1"/>
    <w:qFormat/>
    <w:rsid w:val="007D21D5"/>
    <w:pPr>
      <w:ind w:left="2608"/>
    </w:pPr>
  </w:style>
  <w:style w:type="paragraph" w:customStyle="1" w:styleId="Sis23">
    <w:name w:val="Sis 2.3"/>
    <w:basedOn w:val="Sis46"/>
    <w:uiPriority w:val="1"/>
    <w:qFormat/>
    <w:rsid w:val="007D21D5"/>
    <w:pPr>
      <w:ind w:left="1304"/>
    </w:pPr>
  </w:style>
  <w:style w:type="paragraph" w:styleId="Seliteteksti">
    <w:name w:val="Balloon Text"/>
    <w:basedOn w:val="Normaali"/>
    <w:link w:val="SelitetekstiChar"/>
    <w:rsid w:val="00446E35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rsid w:val="00446E35"/>
    <w:rPr>
      <w:rFonts w:ascii="Tahoma" w:hAnsi="Tahoma" w:cs="Tahoma"/>
      <w:sz w:val="16"/>
      <w:szCs w:val="16"/>
    </w:rPr>
  </w:style>
  <w:style w:type="paragraph" w:customStyle="1" w:styleId="Tyyli1">
    <w:name w:val="Tyyli1"/>
    <w:basedOn w:val="Otsikko1"/>
    <w:rsid w:val="00404D1D"/>
    <w:pPr>
      <w:numPr>
        <w:numId w:val="5"/>
      </w:numPr>
    </w:pPr>
  </w:style>
  <w:style w:type="character" w:customStyle="1" w:styleId="Otsikko1Char">
    <w:name w:val="Otsikko 1 Char"/>
    <w:basedOn w:val="Kappaleenoletusfontti"/>
    <w:link w:val="Otsikko1"/>
    <w:rsid w:val="00DC5F9F"/>
    <w:rPr>
      <w:b/>
      <w:kern w:val="28"/>
      <w:sz w:val="28"/>
    </w:rPr>
  </w:style>
  <w:style w:type="paragraph" w:styleId="Sisllysluettelonotsikko">
    <w:name w:val="TOC Heading"/>
    <w:basedOn w:val="Otsikko1"/>
    <w:next w:val="Normaali"/>
    <w:uiPriority w:val="39"/>
    <w:qFormat/>
    <w:rsid w:val="00BE08C4"/>
    <w:pPr>
      <w:keepLines/>
      <w:outlineLvl w:val="9"/>
    </w:pPr>
    <w:rPr>
      <w:rFonts w:eastAsiaTheme="majorEastAsia" w:cstheme="majorBidi"/>
      <w:bCs/>
      <w:kern w:val="0"/>
      <w:szCs w:val="28"/>
    </w:rPr>
  </w:style>
  <w:style w:type="paragraph" w:customStyle="1" w:styleId="Potsikko">
    <w:name w:val="Pääotsikko"/>
    <w:basedOn w:val="Normaali"/>
    <w:next w:val="Normaali"/>
    <w:qFormat/>
    <w:rsid w:val="00DC5F9F"/>
    <w:pPr>
      <w:spacing w:after="240"/>
    </w:pPr>
    <w:rPr>
      <w:b/>
      <w:sz w:val="32"/>
    </w:rPr>
  </w:style>
  <w:style w:type="numbering" w:customStyle="1" w:styleId="Tyyli2">
    <w:name w:val="Tyyli2"/>
    <w:uiPriority w:val="99"/>
    <w:rsid w:val="00815992"/>
    <w:pPr>
      <w:numPr>
        <w:numId w:val="14"/>
      </w:numPr>
    </w:pPr>
  </w:style>
  <w:style w:type="paragraph" w:styleId="Leipteksti">
    <w:name w:val="Body Text"/>
    <w:basedOn w:val="Normaali"/>
    <w:link w:val="LeiptekstiChar"/>
    <w:uiPriority w:val="99"/>
    <w:unhideWhenUsed/>
    <w:rsid w:val="006A303F"/>
    <w:rPr>
      <w:rFonts w:ascii="Times New Roman" w:hAnsi="Times New Roman"/>
      <w:sz w:val="24"/>
      <w:szCs w:val="20"/>
      <w:lang w:val="en-US"/>
    </w:rPr>
  </w:style>
  <w:style w:type="character" w:customStyle="1" w:styleId="LeiptekstiChar">
    <w:name w:val="Leipäteksti Char"/>
    <w:basedOn w:val="Kappaleenoletusfontti"/>
    <w:link w:val="Leipteksti"/>
    <w:uiPriority w:val="99"/>
    <w:rsid w:val="006A303F"/>
    <w:rPr>
      <w:rFonts w:ascii="Times New Roman" w:hAnsi="Times New Roman"/>
      <w:sz w:val="24"/>
      <w:szCs w:val="20"/>
      <w:lang w:val="en-US"/>
    </w:rPr>
  </w:style>
  <w:style w:type="table" w:styleId="TaulukkoRuudukko">
    <w:name w:val="Table Grid"/>
    <w:basedOn w:val="Normaalitaulukko"/>
    <w:rsid w:val="00F150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68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ohjelmat\wshr\Office2016\Mallit\Potilasohje.dotm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12700"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>
          <a:solidFill>
            <a:schemeClr val="tx1"/>
          </a:solidFill>
          <a:tailEnd type="arrow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Ohjeet potilaalle (sisältötyyppi)" ma:contentTypeID="0x010100E993358E494F344F8D6048E76D09AF0210001280EA27BDC86945A47177C07CB442D0" ma:contentTypeVersion="51" ma:contentTypeDescription="" ma:contentTypeScope="" ma:versionID="e7c9dc21896e4da821d96db2bc5c472b">
  <xsd:schema xmlns:xsd="http://www.w3.org/2001/XMLSchema" xmlns:xs="http://www.w3.org/2001/XMLSchema" xmlns:p="http://schemas.microsoft.com/office/2006/metadata/properties" xmlns:ns1="http://schemas.microsoft.com/sharepoint/v3" xmlns:ns2="0af04246-5dcb-4e38-b8a1-4adaeb368127" xmlns:ns3="d3e50268-7799-48af-83c3-9a9b063078bc" targetNamespace="http://schemas.microsoft.com/office/2006/metadata/properties" ma:root="true" ma:fieldsID="1a3cf567fb1c57c42d1adfb68b153e7d" ns1:_="" ns2:_="" ns3:_="">
    <xsd:import namespace="http://schemas.microsoft.com/sharepoint/v3"/>
    <xsd:import namespace="0af04246-5dcb-4e38-b8a1-4adaeb368127"/>
    <xsd:import namespace="d3e50268-7799-48af-83c3-9a9b063078bc"/>
    <xsd:element name="properties">
      <xsd:complexType>
        <xsd:sequence>
          <xsd:element name="documentManagement">
            <xsd:complexType>
              <xsd:all>
                <xsd:element ref="ns2:Erittäin_x0020_tärkeä_x002c__x0020__x0020_kriittinen_x0020_tai_x0020_päivystysdokumentti" minOccurs="0"/>
                <xsd:element ref="ns2:Dokumentin_x0020_sisällöstä_x0020_vastaava_x0028_t_x0029__x0020__x002f__x0020_asiantuntija_x0028_t_x0029_"/>
                <xsd:element ref="ns2:Dokumjentin_x0020_hyväksyjä"/>
                <xsd:element ref="ns2:Turvallisuustietoisku" minOccurs="0"/>
                <xsd:element ref="ns1:Language" minOccurs="0"/>
                <xsd:element ref="ns3:Julkaise_x0020_extranetissa" minOccurs="0"/>
                <xsd:element ref="ns3:Julkaise_x0020_internetissä" minOccurs="0"/>
                <xsd:element ref="ns3:Julkaise_x0020_intranetissa" minOccurs="0"/>
                <xsd:element ref="ns3:Julkaistu_x0020_internetiin" minOccurs="0"/>
                <xsd:element ref="ns3:Julkaistu_x0020_intranetiin" minOccurs="0"/>
                <xsd:element ref="ns3:ab42df24dbb04f55bc336c85f92eff00" minOccurs="0"/>
                <xsd:element ref="ns3:_dlc_DocId" minOccurs="0"/>
                <xsd:element ref="ns3:_dlc_DocIdUrl" minOccurs="0"/>
                <xsd:element ref="ns3:p1983d610e0d4731a3788cc4c5855e1b" minOccurs="0"/>
                <xsd:element ref="ns3:TaxCatchAll" minOccurs="0"/>
                <xsd:element ref="ns3:bed6187e51e544269109ff5c30eb1037" minOccurs="0"/>
                <xsd:element ref="ns3:TaxCatchAllLabel" minOccurs="0"/>
                <xsd:element ref="ns3:ja52dad478cc4031b169e2950c58e83b" minOccurs="0"/>
                <xsd:element ref="ns3:k4e9121687cc4b56965762a7477201cc" minOccurs="0"/>
                <xsd:element ref="ns3:dcbcdd319c9d484f9dc5161892e5c0c3" minOccurs="0"/>
                <xsd:element ref="ns3:cd9fa66b05f24776892a63c6fb772e2f" minOccurs="0"/>
                <xsd:element ref="ns3:pa7e7d0fcfad4aa78a62dd1f52bdaa2b" minOccurs="0"/>
                <xsd:element ref="ns3:_dlc_DocIdPersistId" minOccurs="0"/>
                <xsd:element ref="ns3:bad6acabb1c24909a1a688c49f883f4d" minOccurs="0"/>
                <xsd:element ref="ns3:n20b6b3d9a8f4638937a9d1d1dec5738" minOccurs="0"/>
                <xsd:element ref="ns3:Julkisuus"/>
                <xsd:element ref="ns3:Viittaus_x0020_aiempaan_x0020_dokumentaatioon" minOccurs="0"/>
                <xsd:element ref="ns3:DokumenttienJarjestysnro" minOccurs="0"/>
                <xsd:element ref="ns3:p29133bec810493ea0a0db9a40008070" minOccurs="0"/>
                <xsd:element ref="ns3:dcbfe2a265e14726b4e3bf442009874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anguage" ma:index="15" nillable="true" ma:displayName="Language" ma:default="Finnish (Finland)" ma:format="Dropdown" ma:internalName="Language">
      <xsd:simpleType>
        <xsd:union memberTypes="dms:Text">
          <xsd:simpleType>
            <xsd:restriction base="dms:Choice">
              <xsd:enumeration value="Arabic (Saudi Arabia)"/>
              <xsd:enumeration value="Bulgarian (Bulgaria)"/>
              <xsd:enumeration value="Chinese (Hong Kong S.A.R.)"/>
              <xsd:enumeration value="Chinese (People's Republic of China)"/>
              <xsd:enumeration value="Chinese (Taiwan)"/>
              <xsd:enumeration value="Croatian (Croatia)"/>
              <xsd:enumeration value="Czech (Czech Republic)"/>
              <xsd:enumeration value="Danish (Denmark)"/>
              <xsd:enumeration value="Dutch (Netherlands)"/>
              <xsd:enumeration value="English"/>
              <xsd:enumeration value="Estonian (Estonia)"/>
              <xsd:enumeration value="Finnish (Finland)"/>
              <xsd:enumeration value="French (France)"/>
              <xsd:enumeration value="German (Germany)"/>
              <xsd:enumeration value="Greek (Greece)"/>
              <xsd:enumeration value="Hebrew (Israel)"/>
              <xsd:enumeration value="Hindi (India)"/>
              <xsd:enumeration value="Hungarian (Hungary)"/>
              <xsd:enumeration value="Indonesian (Indonesia)"/>
              <xsd:enumeration value="Italian (Italy)"/>
              <xsd:enumeration value="Japanese (Japan)"/>
              <xsd:enumeration value="Korean (Korea)"/>
              <xsd:enumeration value="Latvian (Latvia)"/>
              <xsd:enumeration value="Lithuanian (Lithuania)"/>
              <xsd:enumeration value="Malay (Malaysia)"/>
              <xsd:enumeration value="Norwegian (Bokmal) (Norway)"/>
              <xsd:enumeration value="Polish (Poland)"/>
              <xsd:enumeration value="Portuguese (Brazil)"/>
              <xsd:enumeration value="Portuguese (Portugal)"/>
              <xsd:enumeration value="Romanian (Romania)"/>
              <xsd:enumeration value="Russian (Russia)"/>
              <xsd:enumeration value="Serbian (Latin) (Serbia)"/>
              <xsd:enumeration value="Slovak (Slovakia)"/>
              <xsd:enumeration value="Slovenian (Slovenia)"/>
              <xsd:enumeration value="Spanish (Spain)"/>
              <xsd:enumeration value="Swedish (Sweden)"/>
              <xsd:enumeration value="Thai (Thailand)"/>
              <xsd:enumeration value="Turkish (Turkey)"/>
              <xsd:enumeration value="Ukrainian (Ukraine)"/>
              <xsd:enumeration value="Urdu (Islamic Republic of Pakistan)"/>
              <xsd:enumeration value="Vietnamese (Vietnam)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f04246-5dcb-4e38-b8a1-4adaeb368127" elementFormDefault="qualified">
    <xsd:import namespace="http://schemas.microsoft.com/office/2006/documentManagement/types"/>
    <xsd:import namespace="http://schemas.microsoft.com/office/infopath/2007/PartnerControls"/>
    <xsd:element name="Erittäin_x0020_tärkeä_x002c__x0020__x0020_kriittinen_x0020_tai_x0020_päivystysdokumentti" ma:index="9" nillable="true" ma:displayName="Erittäin tärkeä,  kriittinen tai päivystyksellinen dokumentti" ma:default="0" ma:description="Valitse 'Kyllä' jos tämä dokumentti on potilaan hoidossa tai muussa toiminnassa erityisen tärkeä dokumentti." ma:internalName="Eritt_x00e4_in_x0020_t_x00e4_rke_x00e4__x002C__x0020__x0020_kriittinen_x0020_tai_x0020_p_x00e4_ivystysdokumentti">
      <xsd:simpleType>
        <xsd:restriction base="dms:Boolean"/>
      </xsd:simpleType>
    </xsd:element>
    <xsd:element name="Dokumentin_x0020_sisällöstä_x0020_vastaava_x0028_t_x0029__x0020__x002f__x0020_asiantuntija_x0028_t_x0029_" ma:index="12" ma:displayName="Dokumentin sisällöstä vastaava(t) / asiantuntija(t) + intraan tallentaja" ma:description="" ma:list="UserInfo" ma:SharePointGroup="0" ma:internalName="Dokumentin_x0020_sis_x00e4_ll_x00f6_st_x00e4__x0020_vastaava_x0028_t_x0029__x0020__x002F__x0020_asiantuntija_x0028_t_x0029_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kumjentin_x0020_hyväksyjä" ma:index="13" ma:displayName="Dokumentin hyväksyjä(t)" ma:description="" ma:list="UserInfo" ma:SharePointGroup="0" ma:internalName="Dokumjentin_x0020_hyv_x00e4_ksyj_x00e4_" ma:readOnly="false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urvallisuustietoisku" ma:index="14" nillable="true" ma:displayName="Turvallisuustietoisku" ma:default="0" ma:description="Valitse tämä, jos haluat dokumentin myös turvallisuustietoiskuksi" ma:internalName="Turvallisuustietoisku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e50268-7799-48af-83c3-9a9b063078bc" elementFormDefault="qualified">
    <xsd:import namespace="http://schemas.microsoft.com/office/2006/documentManagement/types"/>
    <xsd:import namespace="http://schemas.microsoft.com/office/infopath/2007/PartnerControls"/>
    <xsd:element name="Julkaise_x0020_extranetissa" ma:index="16" nillable="true" ma:displayName="Julkaise extranetissa" ma:default="0" ma:internalName="Julkaise_x0020_extranetissa" ma:readOnly="false">
      <xsd:simpleType>
        <xsd:restriction base="dms:Boolean"/>
      </xsd:simpleType>
    </xsd:element>
    <xsd:element name="Julkaise_x0020_internetissä" ma:index="17" nillable="true" ma:displayName="Julkaise internetissä" ma:default="0" ma:internalName="Julkaise_x0020_internetiss_x00e4_">
      <xsd:simpleType>
        <xsd:restriction base="dms:Boolean"/>
      </xsd:simpleType>
    </xsd:element>
    <xsd:element name="Julkaise_x0020_intranetissa" ma:index="18" nillable="true" ma:displayName="Julkaise intranetissa" ma:default="1" ma:internalName="Julkaise_x0020_intranetissa">
      <xsd:simpleType>
        <xsd:restriction base="dms:Boolean"/>
      </xsd:simpleType>
    </xsd:element>
    <xsd:element name="Julkaistu_x0020_internetiin" ma:index="20" nillable="true" ma:displayName="Julkaistu internetiin" ma:default="0" ma:internalName="Julkaistu_x0020_internetiin">
      <xsd:simpleType>
        <xsd:restriction base="dms:Boolean"/>
      </xsd:simpleType>
    </xsd:element>
    <xsd:element name="Julkaistu_x0020_intranetiin" ma:index="21" nillable="true" ma:displayName="Julkaistu intranetiin" ma:default="0" ma:internalName="Julkaistu_x0020_intranetiin">
      <xsd:simpleType>
        <xsd:restriction base="dms:Boolean"/>
      </xsd:simpleType>
    </xsd:element>
    <xsd:element name="ab42df24dbb04f55bc336c85f92eff00" ma:index="22" ma:taxonomy="true" ma:internalName="ab42df24dbb04f55bc336c85f92eff00" ma:taxonomyFieldName="Erikoisala" ma:displayName="Erikoisala" ma:readOnly="false" ma:fieldId="{ab42df24-dbb0-4f55-bc33-6c85f92eff00}" ma:sspId="fe7d6957-b623-48c5-941b-77be73948d87" ma:termSetId="bc9b3e2b-2b09-4002-8bda-2c461ace466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2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1983d610e0d4731a3788cc4c5855e1b" ma:index="26" ma:taxonomy="true" ma:internalName="p1983d610e0d4731a3788cc4c5855e1b" ma:taxonomyFieldName="Organisaatiotieto" ma:displayName="Organisaatiotieto" ma:readOnly="false" ma:fieldId="{91983d61-0e0d-4731-a378-8cc4c5855e1b}" ma:sspId="fe7d6957-b623-48c5-941b-77be73948d87" ma:termSetId="56c04874-3ea2-4660-8051-f812e2f350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7" nillable="true" ma:displayName="Taxonomy Catch All Column" ma:description="" ma:hidden="true" ma:list="{b4597801-4ab2-4691-bc3c-e7fda2469729}" ma:internalName="TaxCatchAll" ma:showField="CatchAllData" ma:web="5fe32029-8c37-43c7-8ba9-4f0e58b0fd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bed6187e51e544269109ff5c30eb1037" ma:index="28" nillable="true" ma:taxonomy="true" ma:internalName="bed6187e51e544269109ff5c30eb1037" ma:taxonomyFieldName="Kuvantamisen_x0020_ohjeen_x0020_tutkimusryhm_x00e4_t_x0020__x0028_sis_x00e4_lt_x00f6_tyypin_x0020_metatieto_x0029_" ma:displayName="Kuvantamisen ohjeen tutkimusryhmät" ma:fieldId="{bed6187e-51e5-4426-9109-ff5c30eb1037}" ma:sspId="fe7d6957-b623-48c5-941b-77be73948d87" ma:termSetId="3e14bb35-67ac-42fa-a9b3-cafbff269439" ma:anchorId="0018a557-59bd-4e5a-8c19-2a7de2f54217" ma:open="false" ma:isKeyword="false">
      <xsd:complexType>
        <xsd:sequence>
          <xsd:element ref="pc:Terms" minOccurs="0" maxOccurs="1"/>
        </xsd:sequence>
      </xsd:complexType>
    </xsd:element>
    <xsd:element name="TaxCatchAllLabel" ma:index="29" nillable="true" ma:displayName="Taxonomy Catch All Column1" ma:description="" ma:hidden="true" ma:list="{b4597801-4ab2-4691-bc3c-e7fda2469729}" ma:internalName="TaxCatchAllLabel" ma:readOnly="true" ma:showField="CatchAllDataLabel" ma:web="5fe32029-8c37-43c7-8ba9-4f0e58b0fd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a52dad478cc4031b169e2950c58e83b" ma:index="30" ma:taxonomy="true" ma:internalName="ja52dad478cc4031b169e2950c58e83b" ma:taxonomyFieldName="Potilasohje_x0020__x0028_sis_x00e4_lt_x00f6_tyypin_x0020_metatieto_x0029_" ma:displayName="Potilasohje" ma:readOnly="false" ma:fieldId="{3a52dad4-78cc-4031-b169-e2950c58e83b}" ma:sspId="fe7d6957-b623-48c5-941b-77be73948d87" ma:termSetId="b6b4b57f-f05e-4051-bfdf-62c690deff4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4e9121687cc4b56965762a7477201cc" ma:index="32" nillable="true" ma:taxonomy="true" ma:internalName="k4e9121687cc4b56965762a7477201cc" ma:taxonomyFieldName="Hoitoty_x00f6_n_x0020_toiminnot" ma:displayName="Hoitotyön toiminnot" ma:fieldId="{44e91216-87cc-4b56-9657-62a7477201cc}" ma:sspId="fe7d6957-b623-48c5-941b-77be73948d87" ma:termSetId="bbde1fb0-aaf6-4f16-b413-592a2dc9ac1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cbcdd319c9d484f9dc5161892e5c0c3" ma:index="33" nillable="true" ma:taxonomy="true" ma:internalName="dcbcdd319c9d484f9dc5161892e5c0c3" ma:taxonomyFieldName="Organisaatiotiedon_x0020_tarkennus_x0020_toiminnan_x0020_mukaan" ma:displayName="Toiminnan tarkennus" ma:fieldId="{dcbcdd31-9c9d-484f-9dc5-161892e5c0c3}" ma:sspId="fe7d6957-b623-48c5-941b-77be73948d87" ma:termSetId="9fd1f0cc-f021-46ef-91c7-e56805365b4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d9fa66b05f24776892a63c6fb772e2f" ma:index="35" ma:taxonomy="true" ma:internalName="cd9fa66b05f24776892a63c6fb772e2f" ma:taxonomyFieldName="Kohde_x002d__x0020__x002F__x0020_ty_x00f6_ntekij_x00e4_ryhm_x00e4_" ma:displayName="Kohde- / työntekijäryhmä" ma:readOnly="false" ma:fieldId="{cd9fa66b-05f2-4776-892a-63c6fb772e2f}" ma:sspId="fe7d6957-b623-48c5-941b-77be73948d87" ma:termSetId="92437ae2-e411-4fd9-8f78-058c0c7750e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a7e7d0fcfad4aa78a62dd1f52bdaa2b" ma:index="37" nillable="true" ma:taxonomy="true" ma:internalName="pa7e7d0fcfad4aa78a62dd1f52bdaa2b" ma:taxonomyFieldName="Toimenpidekoodit" ma:displayName="Toimenpidekoodit" ma:fieldId="{9a7e7d0f-cfad-4aa7-8a62-dd1f52bdaa2b}" ma:taxonomyMulti="true" ma:sspId="fe7d6957-b623-48c5-941b-77be73948d87" ma:termSetId="a7e791b1-12e0-4208-895e-907de5f731f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PersistId" ma:index="38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bad6acabb1c24909a1a688c49f883f4d" ma:index="39" ma:taxonomy="true" ma:internalName="bad6acabb1c24909a1a688c49f883f4d" ma:taxonomyFieldName="Kohdeorganisaatio" ma:displayName="Kohdeorganisaatio" ma:readOnly="false" ma:default="" ma:fieldId="{bad6acab-b1c2-4909-a1a6-88c49f883f4d}" ma:taxonomyMulti="true" ma:sspId="fe7d6957-b623-48c5-941b-77be73948d87" ma:termSetId="56c04874-3ea2-4660-8051-f812e2f350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20b6b3d9a8f4638937a9d1d1dec5738" ma:index="41" ma:taxonomy="true" ma:internalName="n20b6b3d9a8f4638937a9d1d1dec5738" ma:taxonomyFieldName="Toiminnanohjausk_x00e4_sikirja" ma:displayName="Toimintakäsikirja" ma:default="" ma:fieldId="{720b6b3d-9a8f-4638-937a-9d1d1dec5738}" ma:sspId="fe7d6957-b623-48c5-941b-77be73948d87" ma:termSetId="b2a76c15-59d3-4770-9e61-030b81c17d0b" ma:anchorId="7a0b9d1c-55f5-4e60-a6b2-f4f552b9e672" ma:open="false" ma:isKeyword="false">
      <xsd:complexType>
        <xsd:sequence>
          <xsd:element ref="pc:Terms" minOccurs="0" maxOccurs="1"/>
        </xsd:sequence>
      </xsd:complexType>
    </xsd:element>
    <xsd:element name="Julkisuus" ma:index="43" ma:displayName="Julkisuus" ma:default="Ei julkinen" ma:description="" ma:format="Dropdown" ma:internalName="Julkisuus" ma:readOnly="false">
      <xsd:simpleType>
        <xsd:restriction base="dms:Choice">
          <xsd:enumeration value="Julkinen"/>
          <xsd:enumeration value="Ei julkinen"/>
          <xsd:enumeration value="Salassa pidettävä"/>
        </xsd:restriction>
      </xsd:simpleType>
    </xsd:element>
    <xsd:element name="Viittaus_x0020_aiempaan_x0020_dokumentaatioon" ma:index="44" nillable="true" ma:displayName="Viittaus aiempaan dokumentaatioon" ma:description="Toisessa sisältötyypissä olevat aiemmat versiot tai nimi/tyyppi muuttunut. Voi käyttää myös jos alkuperäinen dokumentti ulkoisesta lähteestä." ma:format="Hyperlink" ma:internalName="Viittaus_x0020_aiempaan_x0020_dokumentaatioon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okumenttienJarjestysnro" ma:index="45" nillable="true" ma:displayName="DokumenttienJarjestysnro" ma:decimals="0" ma:description="Tällä metatiedolla voidaan lajitella dokumentit haluttuun järjestykseen" ma:internalName="DokumenttienJarjestysnro" ma:percentage="FALSE">
      <xsd:simpleType>
        <xsd:restriction base="dms:Number"/>
      </xsd:simpleType>
    </xsd:element>
    <xsd:element name="p29133bec810493ea0a0db9a40008070" ma:index="46" nillable="true" ma:taxonomy="true" ma:internalName="p29133bec810493ea0a0db9a40008070" ma:taxonomyFieldName="MEO" ma:displayName="MEO" ma:default="" ma:fieldId="{929133be-c810-493e-a0a0-db9a40008070}" ma:sspId="fe7d6957-b623-48c5-941b-77be73948d87" ma:termSetId="b2a76c15-59d3-4770-9e61-030b81c17d0b" ma:anchorId="968258ff-d532-407d-bbdf-30365d4d88fd" ma:open="false" ma:isKeyword="false">
      <xsd:complexType>
        <xsd:sequence>
          <xsd:element ref="pc:Terms" minOccurs="0" maxOccurs="1"/>
        </xsd:sequence>
      </xsd:complexType>
    </xsd:element>
    <xsd:element name="dcbfe2a265e14726b4e3bf442009874f" ma:index="48" nillable="true" ma:taxonomy="true" ma:internalName="dcbfe2a265e14726b4e3bf442009874f" ma:taxonomyFieldName="Kriisiviestint_x00e4_" ma:displayName="Kriisiviestintä" ma:default="" ma:fieldId="{dcbfe2a2-65e1-4726-b4e3-bf442009874f}" ma:sspId="fe7d6957-b623-48c5-941b-77be73948d87" ma:termSetId="5564fb1b-af91-4a4e-871a-61ffaa225bc5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1" ma:displayName="Content Typ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20b6b3d9a8f4638937a9d1d1dec5738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5.3.1.2 potilasohjeiden hallinta</TermName>
          <TermId xmlns="http://schemas.microsoft.com/office/infopath/2007/PartnerControls">635488d5-3c78-4315-a204-20ebdac0c904</TermId>
        </TermInfo>
      </Terms>
    </n20b6b3d9a8f4638937a9d1d1dec5738>
    <Dokumjentin_x0020_hyväksyjä xmlns="0af04246-5dcb-4e38-b8a1-4adaeb368127">
      <UserInfo>
        <DisplayName>i:0#.w|oysnet\kalliomi</DisplayName>
        <AccountId>1212</AccountId>
        <AccountType/>
      </UserInfo>
    </Dokumjentin_x0020_hyväksyjä>
    <p1983d610e0d4731a3788cc4c5855e1b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Kliininen neurofysiologia</TermName>
          <TermId xmlns="http://schemas.microsoft.com/office/infopath/2007/PartnerControls">0e42b4e4-4a8d-498f-b184-b411d727be78</TermId>
        </TermInfo>
      </Terms>
    </p1983d610e0d4731a3788cc4c5855e1b>
    <pa7e7d0fcfad4aa78a62dd1f52bdaa2b xmlns="d3e50268-7799-48af-83c3-9a9b063078bc">
      <Terms xmlns="http://schemas.microsoft.com/office/infopath/2007/PartnerControls"/>
    </pa7e7d0fcfad4aa78a62dd1f52bdaa2b>
    <cd9fa66b05f24776892a63c6fb772e2f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Potilaan hoitoon osallistuva henkilöstö</TermName>
          <TermId xmlns="http://schemas.microsoft.com/office/infopath/2007/PartnerControls">21074a2b-1b44-417e-9c72-4d731d4c7a78</TermId>
        </TermInfo>
      </Terms>
    </cd9fa66b05f24776892a63c6fb772e2f>
    <_dlc_DocId xmlns="d3e50268-7799-48af-83c3-9a9b063078bc">MUAVRSSTWASF-711265460-181</_dlc_DocId>
    <Dokumentin_x0020_sisällöstä_x0020_vastaava_x0028_t_x0029__x0020__x002f__x0020_asiantuntija_x0028_t_x0029_ xmlns="0af04246-5dcb-4e38-b8a1-4adaeb368127">
      <UserInfo>
        <DisplayName>i:0#.w|oysnet\faltsa</DisplayName>
        <AccountId>1211</AccountId>
        <AccountType/>
      </UserInfo>
      <UserInfo>
        <DisplayName>i:0#.w|oysnet\kalliont</DisplayName>
        <AccountId>254</AccountId>
        <AccountType/>
      </UserInfo>
    </Dokumentin_x0020_sisällöstä_x0020_vastaava_x0028_t_x0029__x0020__x002f__x0020_asiantuntija_x0028_t_x0029_>
    <TaxCatchAll xmlns="d3e50268-7799-48af-83c3-9a9b063078bc">
      <Value>211</Value>
      <Value>207</Value>
      <Value>46</Value>
      <Value>43</Value>
      <Value>42</Value>
    </TaxCatchAll>
    <bed6187e51e544269109ff5c30eb1037 xmlns="d3e50268-7799-48af-83c3-9a9b063078bc">
      <Terms xmlns="http://schemas.microsoft.com/office/infopath/2007/PartnerControls"/>
    </bed6187e51e544269109ff5c30eb1037>
    <ja52dad478cc4031b169e2950c58e83b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Lähetetään myös e-kirjeenä</TermName>
          <TermId xmlns="http://schemas.microsoft.com/office/infopath/2007/PartnerControls">4ab2959f-3c3b-4e70-8717-2496364b7298</TermId>
        </TermInfo>
      </Terms>
    </ja52dad478cc4031b169e2950c58e83b>
    <Erittäin_x0020_tärkeä_x002c__x0020__x0020_kriittinen_x0020_tai_x0020_päivystysdokumentti xmlns="0af04246-5dcb-4e38-b8a1-4adaeb368127">false</Erittäin_x0020_tärkeä_x002c__x0020__x0020_kriittinen_x0020_tai_x0020_päivystysdokumentti>
    <Turvallisuustietoisku xmlns="0af04246-5dcb-4e38-b8a1-4adaeb368127">false</Turvallisuustietoisku>
    <Julkaise_x0020_internetissä xmlns="d3e50268-7799-48af-83c3-9a9b063078bc">true</Julkaise_x0020_internetissä>
    <ab42df24dbb04f55bc336c85f92eff00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kliininen neurofysiologia (PPSHP)</TermName>
          <TermId xmlns="http://schemas.microsoft.com/office/infopath/2007/PartnerControls">d8f6e825-89a2-4aaf-961b-36941163068b</TermId>
        </TermInfo>
      </Terms>
    </ab42df24dbb04f55bc336c85f92eff00>
    <Julkaise_x0020_extranetissa xmlns="d3e50268-7799-48af-83c3-9a9b063078bc">false</Julkaise_x0020_extranetissa>
    <bad6acabb1c24909a1a688c49f883f4d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Kliininen neurofysiologia</TermName>
          <TermId xmlns="http://schemas.microsoft.com/office/infopath/2007/PartnerControls">0e42b4e4-4a8d-498f-b184-b411d727be78</TermId>
        </TermInfo>
      </Terms>
    </bad6acabb1c24909a1a688c49f883f4d>
    <_dlc_DocIdPersistId xmlns="d3e50268-7799-48af-83c3-9a9b063078bc">true</_dlc_DocIdPersistId>
    <Julkaise_x0020_intranetissa xmlns="d3e50268-7799-48af-83c3-9a9b063078bc">true</Julkaise_x0020_intranetissa>
    <k4e9121687cc4b56965762a7477201cc xmlns="d3e50268-7799-48af-83c3-9a9b063078bc">
      <Terms xmlns="http://schemas.microsoft.com/office/infopath/2007/PartnerControls"/>
    </k4e9121687cc4b56965762a7477201cc>
    <_dlc_DocIdUrl xmlns="d3e50268-7799-48af-83c3-9a9b063078bc">
      <Url>https://internet.oysnet.ppshp.fi/dokumentit/_layouts/15/DocIdRedir.aspx?ID=MUAVRSSTWASF-711265460-181</Url>
      <Description>MUAVRSSTWASF-711265460-181</Description>
    </_dlc_DocIdUrl>
    <Language xmlns="http://schemas.microsoft.com/sharepoint/v3">suomi (Suomi)</Language>
    <dcbcdd319c9d484f9dc5161892e5c0c3 xmlns="d3e50268-7799-48af-83c3-9a9b063078bc">
      <Terms xmlns="http://schemas.microsoft.com/office/infopath/2007/PartnerControls"/>
    </dcbcdd319c9d484f9dc5161892e5c0c3>
    <Viittaus_x0020_aiempaan_x0020_dokumentaatioon xmlns="d3e50268-7799-48af-83c3-9a9b063078bc">
      <Url xsi:nil="true"/>
      <Description xsi:nil="true"/>
    </Viittaus_x0020_aiempaan_x0020_dokumentaatioon>
    <Julkisuus xmlns="d3e50268-7799-48af-83c3-9a9b063078bc">Julkinen</Julkisuus>
    <DokumenttienJarjestysnro xmlns="d3e50268-7799-48af-83c3-9a9b063078bc" xsi:nil="true"/>
    <p29133bec810493ea0a0db9a40008070 xmlns="d3e50268-7799-48af-83c3-9a9b063078bc">
      <Terms xmlns="http://schemas.microsoft.com/office/infopath/2007/PartnerControls"/>
    </p29133bec810493ea0a0db9a40008070>
    <dcbfe2a265e14726b4e3bf442009874f xmlns="d3e50268-7799-48af-83c3-9a9b063078bc">
      <Terms xmlns="http://schemas.microsoft.com/office/infopath/2007/PartnerControls"/>
    </dcbfe2a265e14726b4e3bf442009874f>
    <Julkaistu_x0020_intranetiin xmlns="d3e50268-7799-48af-83c3-9a9b063078bc">false</Julkaistu_x0020_intranetiin>
    <Julkaistu_x0020_internetiin xmlns="d3e50268-7799-48af-83c3-9a9b063078bc">false</Julkaistu_x0020_internetiin>
  </documentManagement>
</p:properties>
</file>

<file path=customXml/item4.xml><?xml version="1.0" encoding="utf-8"?>
<?mso-contentType ?>
<SharedContentType xmlns="Microsoft.SharePoint.Taxonomy.ContentTypeSync" SourceId="fe7d6957-b623-48c5-941b-77be73948d87" ContentTypeId="0x010100E993358E494F344F8D6048E76D09AF0210" PreviousValue="false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b:Sources xmlns:b="http://schemas.openxmlformats.org/officeDocument/2006/bibliography" xmlns="http://schemas.openxmlformats.org/officeDocument/2006/bibliography" SelectedStyle="\GB.XSL" StyleName="GB7714"/>
</file>

<file path=customXml/itemProps1.xml><?xml version="1.0" encoding="utf-8"?>
<ds:datastoreItem xmlns:ds="http://schemas.openxmlformats.org/officeDocument/2006/customXml" ds:itemID="{F1DE84D8-44D7-47F7-AB1D-5B9D51FE83D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515EFA5-85E5-4B2B-B859-A947B75B03FC}"/>
</file>

<file path=customXml/itemProps3.xml><?xml version="1.0" encoding="utf-8"?>
<ds:datastoreItem xmlns:ds="http://schemas.openxmlformats.org/officeDocument/2006/customXml" ds:itemID="{677E85E7-CE12-4153-94EE-569E452A7BEA}">
  <ds:schemaRefs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schemas.microsoft.com/sharepoint/v3"/>
    <ds:schemaRef ds:uri="http://purl.org/dc/elements/1.1/"/>
    <ds:schemaRef ds:uri="http://schemas.microsoft.com/office/infopath/2007/PartnerControls"/>
    <ds:schemaRef ds:uri="d3e50268-7799-48af-83c3-9a9b063078bc"/>
    <ds:schemaRef ds:uri="0af04246-5dcb-4e38-b8a1-4adaeb368127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E17BBD4D-EFFC-4807-83B6-3010AF5D8AA8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EE0D1C3E-9371-44C2-A9A2-958D53769F55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76C63827-2464-4453-9982-3B9D2BF145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Potilasohje.dotm</Template>
  <TotalTime>19</TotalTime>
  <Pages>1</Pages>
  <Words>250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ppshp</Company>
  <LinksUpToDate>false</LinksUpToDate>
  <CharactersWithSpaces>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EEG-tutkimus,lapset</dc:title>
  <dc:creator>Kallio Nita</dc:creator>
  <cp:keywords/>
  <cp:lastModifiedBy>Kallio Nita</cp:lastModifiedBy>
  <cp:revision>11</cp:revision>
  <cp:lastPrinted>2016-07-26T06:34:00Z</cp:lastPrinted>
  <dcterms:created xsi:type="dcterms:W3CDTF">2016-07-26T06:28:00Z</dcterms:created>
  <dcterms:modified xsi:type="dcterms:W3CDTF">2021-07-09T11:24:00Z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Keyword">
    <vt:lpwstr/>
  </property>
  <property fmtid="{D5CDD505-2E9C-101B-9397-08002B2CF9AE}" pid="3" name="Order">
    <vt:r8>299500</vt:r8>
  </property>
  <property fmtid="{D5CDD505-2E9C-101B-9397-08002B2CF9AE}" pid="4" name="Kohde- / työntekijäryhmä">
    <vt:lpwstr>42;#Potilaan hoitoon osallistuva henkilöstö|21074a2b-1b44-417e-9c72-4d731d4c7a78</vt:lpwstr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ntentTypeId">
    <vt:lpwstr>0x010100E993358E494F344F8D6048E76D09AF0210001280EA27BDC86945A47177C07CB442D0</vt:lpwstr>
  </property>
  <property fmtid="{D5CDD505-2E9C-101B-9397-08002B2CF9AE}" pid="8" name="Kohdeorganisaatio">
    <vt:lpwstr>207;#Kliininen neurofysiologia|0e42b4e4-4a8d-498f-b184-b411d727be78</vt:lpwstr>
  </property>
  <property fmtid="{D5CDD505-2E9C-101B-9397-08002B2CF9AE}" pid="9" name="TemplateUrl">
    <vt:lpwstr/>
  </property>
  <property fmtid="{D5CDD505-2E9C-101B-9397-08002B2CF9AE}" pid="10" name="Hoitotyön toiminnot">
    <vt:lpwstr/>
  </property>
  <property fmtid="{D5CDD505-2E9C-101B-9397-08002B2CF9AE}" pid="11" name="Potilasohje (sisältötyypin metatieto)">
    <vt:lpwstr>46;#Lähetetään myös e-kirjeenä|4ab2959f-3c3b-4e70-8717-2496364b7298</vt:lpwstr>
  </property>
  <property fmtid="{D5CDD505-2E9C-101B-9397-08002B2CF9AE}" pid="12" name="_dlc_DocIdItemGuid">
    <vt:lpwstr>403139bb-3656-4500-be23-2c26ace0c418</vt:lpwstr>
  </property>
  <property fmtid="{D5CDD505-2E9C-101B-9397-08002B2CF9AE}" pid="13" name="Erikoisala">
    <vt:lpwstr>211;#kliininen neurofysiologia (PPSHP)|d8f6e825-89a2-4aaf-961b-36941163068b</vt:lpwstr>
  </property>
  <property fmtid="{D5CDD505-2E9C-101B-9397-08002B2CF9AE}" pid="14" name="Organisaatiotiedon tarkennus toiminnan mukaan">
    <vt:lpwstr/>
  </property>
  <property fmtid="{D5CDD505-2E9C-101B-9397-08002B2CF9AE}" pid="15" name="Kuvantamisen ohjeen tutkimusryhmät (sisältötyypin metatieto)">
    <vt:lpwstr/>
  </property>
  <property fmtid="{D5CDD505-2E9C-101B-9397-08002B2CF9AE}" pid="16" name="Toiminnanohjauskäsikirja">
    <vt:lpwstr>43;#5.3.1.2 potilasohjeiden hallinta|635488d5-3c78-4315-a204-20ebdac0c904</vt:lpwstr>
  </property>
  <property fmtid="{D5CDD505-2E9C-101B-9397-08002B2CF9AE}" pid="17" name="Organisaatiotieto">
    <vt:lpwstr>207;#Kliininen neurofysiologia|0e42b4e4-4a8d-498f-b184-b411d727be78</vt:lpwstr>
  </property>
  <property fmtid="{D5CDD505-2E9C-101B-9397-08002B2CF9AE}" pid="18" name="Toimenpidekoodit">
    <vt:lpwstr/>
  </property>
  <property fmtid="{D5CDD505-2E9C-101B-9397-08002B2CF9AE}" pid="19" name="Kriisiviestintä">
    <vt:lpwstr/>
  </property>
  <property fmtid="{D5CDD505-2E9C-101B-9397-08002B2CF9AE}" pid="20" name="MEO">
    <vt:lpwstr/>
  </property>
  <property fmtid="{D5CDD505-2E9C-101B-9397-08002B2CF9AE}" pid="22" name="SharedWithUsers">
    <vt:lpwstr/>
  </property>
  <property fmtid="{D5CDD505-2E9C-101B-9397-08002B2CF9AE}" pid="23" name="TaxKeywordTaxHTField">
    <vt:lpwstr/>
  </property>
</Properties>
</file>